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887D" w14:textId="5A623B5F" w:rsidR="00F9760D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59D913AD" w14:textId="77777777" w:rsidR="00836066" w:rsidRPr="00836066" w:rsidRDefault="00836066" w:rsidP="0083606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836066">
        <w:rPr>
          <w:rFonts w:ascii="Times New Roman" w:eastAsia="Times New Roman" w:hAnsi="Times New Roman"/>
          <w:b/>
          <w:bCs/>
          <w:color w:val="000000"/>
          <w:lang w:val="sr-Cyrl-BA"/>
        </w:rPr>
        <w:t>Избор изборних предмета на II години студија у академској 2021/2022. години</w:t>
      </w:r>
    </w:p>
    <w:p w14:paraId="058CA0B4" w14:textId="77D4B627" w:rsidR="00836066" w:rsidRDefault="00836066" w:rsidP="0083606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836066">
        <w:rPr>
          <w:rFonts w:ascii="Times New Roman" w:eastAsia="Times New Roman" w:hAnsi="Times New Roman"/>
          <w:b/>
          <w:bCs/>
          <w:color w:val="000000"/>
          <w:lang w:val="sr-Cyrl-BA"/>
        </w:rPr>
        <w:t>Студијски програм: Пословна информатика</w:t>
      </w:r>
    </w:p>
    <w:p w14:paraId="6A27ACA1" w14:textId="77777777" w:rsidR="00836066" w:rsidRPr="009B56AF" w:rsidRDefault="00836066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14:paraId="6FF1F095" w14:textId="77777777" w:rsidR="00F9760D" w:rsidRPr="009B56AF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>да изаберу један од три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r w:rsidR="0094556E">
        <w:rPr>
          <w:rFonts w:ascii="Times New Roman" w:eastAsia="Times New Roman" w:hAnsi="Times New Roman"/>
          <w:bCs/>
          <w:color w:val="000000"/>
          <w:lang w:val="sr-Cyrl-BA"/>
        </w:rPr>
        <w:t>који</w:t>
      </w:r>
      <w:r w:rsidR="0046246A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ће као студенти друге </w:t>
      </w:r>
      <w:r w:rsidR="003A76BD">
        <w:rPr>
          <w:rFonts w:ascii="Times New Roman" w:eastAsia="Times New Roman" w:hAnsi="Times New Roman"/>
          <w:bCs/>
          <w:color w:val="000000"/>
          <w:lang w:val="sr-Cyrl-BA"/>
        </w:rPr>
        <w:t>године слушати у академској 2021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3A76BD">
        <w:rPr>
          <w:rFonts w:ascii="Times New Roman" w:eastAsia="Times New Roman" w:hAnsi="Times New Roman"/>
          <w:bCs/>
          <w:color w:val="000000"/>
          <w:lang w:val="sr-Cyrl-BA"/>
        </w:rPr>
        <w:t>22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години. Студенти који ће обнављати I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>а, желе унапријед слушати предмете из друге године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9B56AF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9B56AF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3A76BD">
        <w:rPr>
          <w:rFonts w:ascii="Times New Roman" w:eastAsia="Times New Roman" w:hAnsi="Times New Roman"/>
          <w:b/>
          <w:bCs/>
          <w:color w:val="000000"/>
          <w:lang w:val="sr-Cyrl-BA"/>
        </w:rPr>
        <w:t>24.09.2021</w:t>
      </w:r>
      <w:r w:rsidR="00F9760D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14:paraId="2FA787C7" w14:textId="77777777" w:rsidR="00F9760D" w:rsidRPr="009B56AF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14:paraId="4910BCAD" w14:textId="77777777"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14:paraId="22231B75" w14:textId="77777777"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37135F60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14:paraId="37E10C7B" w14:textId="77777777" w:rsidR="009F0CC2" w:rsidRPr="009B56AF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4FA88E45" w14:textId="77777777"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14:paraId="1066C0C4" w14:textId="77777777" w:rsidR="009F0CC2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7D3EBF1C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14:paraId="50FDCE8F" w14:textId="77777777"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33EA15FF" w14:textId="77777777" w:rsidR="00F9760D" w:rsidRPr="009B56AF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3A76BD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2021/22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9B56AF" w14:paraId="115B683D" w14:textId="77777777" w:rsidTr="00E411D1">
        <w:trPr>
          <w:trHeight w:val="1152"/>
          <w:tblCellSpacing w:w="0" w:type="dxa"/>
        </w:trPr>
        <w:tc>
          <w:tcPr>
            <w:tcW w:w="0" w:type="auto"/>
            <w:hideMark/>
          </w:tcPr>
          <w:p w14:paraId="365AAD81" w14:textId="77777777"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6B36A22F">
                <v:shape id="_x0000_i1051" type="#_x0000_t75" style="width:20.25pt;height:18pt" o:ole="">
                  <v:imagedata r:id="rId12" o:title=""/>
                </v:shape>
                <w:control r:id="rId13" w:name="DefaultOcxName4" w:shapeid="_x0000_i1051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29F8DF95" wp14:editId="4BA6305E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 годину студија</w:t>
            </w:r>
          </w:p>
          <w:p w14:paraId="4FBF0DD9" w14:textId="77777777" w:rsidR="00F9760D" w:rsidRPr="009B56AF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1440" w:dyaOrig="1440" w14:anchorId="419A6CCD">
                <v:shape id="_x0000_i1054" type="#_x0000_t75" style="width:20.25pt;height:18pt" o:ole="">
                  <v:imagedata r:id="rId12" o:title=""/>
                </v:shape>
                <w:control r:id="rId15" w:name="DefaultOcxName5" w:shapeid="_x0000_i1054"/>
              </w:object>
            </w:r>
            <w:r w:rsidRPr="009B56AF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5C4CC877" wp14:editId="08B36ED3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9B56AF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 годину студија</w:t>
            </w:r>
          </w:p>
          <w:p w14:paraId="6F830B75" w14:textId="77777777" w:rsidR="00F9760D" w:rsidRPr="009B56AF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14:paraId="7ABAB2D0" w14:textId="77777777" w:rsidR="00B0768A" w:rsidRPr="009B56AF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9F0CC2" w:rsidRPr="009B56AF" w14:paraId="0F7C04E8" w14:textId="77777777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14:paraId="676AE0C7" w14:textId="77777777" w:rsidR="00F9760D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1440" w:dyaOrig="1440" w14:anchorId="66AF5636">
                <v:shape id="_x0000_i1057" type="#_x0000_t75" style="width:20.25pt;height:18pt" o:ole="">
                  <v:imagedata r:id="rId12" o:title=""/>
                </v:shape>
                <w:control r:id="rId16" w:name="DefaultOcxName13" w:shapeid="_x0000_i1057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6F8B5358" wp14:editId="4F094F3A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пословне интелигенције</w:t>
              </w:r>
            </w:hyperlink>
            <w:r w:rsidR="002B3C42" w:rsidRPr="009B56AF">
              <w:rPr>
                <w:rFonts w:ascii="Times New Roman" w:eastAsia="Times New Roman" w:hAnsi="Times New Roman"/>
                <w:color w:val="000000" w:themeColor="text1"/>
                <w:lang w:val="sr-Cyrl-BA"/>
              </w:rPr>
              <w:t xml:space="preserve"> </w:t>
            </w:r>
          </w:p>
          <w:p w14:paraId="0A3E1F04" w14:textId="77777777" w:rsidR="00B0768A" w:rsidRPr="009B56AF" w:rsidRDefault="00F9760D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1440" w:dyaOrig="1440" w14:anchorId="33315271">
                <v:shape id="_x0000_i1060" type="#_x0000_t75" style="width:20.25pt;height:18pt" o:ole="">
                  <v:imagedata r:id="rId12" o:title=""/>
                </v:shape>
                <w:control r:id="rId18" w:name="DefaultOcxName15" w:shapeid="_x0000_i1060"/>
              </w:object>
            </w:r>
            <w:hyperlink r:id="rId19" w:history="1">
              <w:r w:rsidR="002B3C42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Системи за управљање знањем</w:t>
              </w:r>
            </w:hyperlink>
            <w:r w:rsidR="002B3C42" w:rsidRPr="009B56AF">
              <w:rPr>
                <w:rFonts w:ascii="Times New Roman" w:hAnsi="Times New Roman"/>
                <w:color w:val="000000" w:themeColor="text1"/>
                <w:lang w:val="sr-Cyrl-BA"/>
              </w:rPr>
              <w:t xml:space="preserve"> </w:t>
            </w:r>
          </w:p>
          <w:p w14:paraId="0C38A570" w14:textId="77777777"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  <w:r w:rsidRPr="009B56AF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1440" w:dyaOrig="1440" w14:anchorId="063481E3">
                <v:shape id="_x0000_i1063" type="#_x0000_t75" style="width:20.25pt;height:18pt" o:ole="">
                  <v:imagedata r:id="rId12" o:title=""/>
                </v:shape>
                <w:control r:id="rId20" w:name="DefaultOcxName151" w:shapeid="_x0000_i1063"/>
              </w:object>
            </w:r>
            <w:r w:rsidRPr="009B56AF">
              <w:rPr>
                <w:rFonts w:eastAsia="Times New Roman"/>
                <w:noProof/>
              </w:rPr>
              <w:drawing>
                <wp:inline distT="0" distB="0" distL="0" distR="0" wp14:anchorId="276783DC" wp14:editId="493A50B5">
                  <wp:extent cx="9525" cy="9525"/>
                  <wp:effectExtent l="0" t="0" r="0" b="0"/>
                  <wp:docPr id="3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="009B56AF"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Организација пословних с</w:t>
              </w:r>
              <w:r w:rsidRPr="009B56AF">
                <w:rPr>
                  <w:rFonts w:ascii="Times New Roman" w:hAnsi="Times New Roman"/>
                  <w:color w:val="000000" w:themeColor="text1"/>
                  <w:shd w:val="clear" w:color="auto" w:fill="FFFFFF"/>
                  <w:lang w:val="sr-Cyrl-BA"/>
                </w:rPr>
                <w:t>истема</w:t>
              </w:r>
            </w:hyperlink>
          </w:p>
          <w:p w14:paraId="742F6A03" w14:textId="77777777" w:rsidR="00B0768A" w:rsidRPr="00836066" w:rsidRDefault="00B0768A" w:rsidP="0083606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14:paraId="5A02FB5C" w14:textId="77777777" w:rsidR="008E74EE" w:rsidRPr="009B56AF" w:rsidRDefault="008E74EE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  <w:p w14:paraId="3F71E571" w14:textId="77777777" w:rsidR="00431F55" w:rsidRPr="009B56AF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  <w:tr w:rsidR="00B0768A" w:rsidRPr="009B56AF" w14:paraId="3D33E2D1" w14:textId="77777777" w:rsidTr="00E411D1">
        <w:trPr>
          <w:trHeight w:val="1522"/>
          <w:tblCellSpacing w:w="0" w:type="dxa"/>
        </w:trPr>
        <w:tc>
          <w:tcPr>
            <w:tcW w:w="8043" w:type="dxa"/>
          </w:tcPr>
          <w:p w14:paraId="23D4FE7E" w14:textId="77777777" w:rsidR="00B0768A" w:rsidRPr="009B56AF" w:rsidRDefault="00B0768A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</w:pPr>
          </w:p>
        </w:tc>
      </w:tr>
    </w:tbl>
    <w:p w14:paraId="0A914ADD" w14:textId="77777777" w:rsidR="00F9760D" w:rsidRPr="009B56AF" w:rsidRDefault="00F9760D" w:rsidP="009F0CC2">
      <w:pPr>
        <w:pStyle w:val="MDtekst"/>
        <w:spacing w:line="240" w:lineRule="auto"/>
        <w:rPr>
          <w:color w:val="000000"/>
          <w:lang w:val="sr-Cyrl-BA"/>
        </w:rPr>
      </w:pPr>
      <w:r w:rsidRPr="009B56AF">
        <w:rPr>
          <w:color w:val="000000"/>
          <w:sz w:val="22"/>
          <w:szCs w:val="22"/>
          <w:lang w:val="sr-Cyrl-BA"/>
        </w:rPr>
        <w:t> </w:t>
      </w:r>
    </w:p>
    <w:p w14:paraId="02F1B916" w14:textId="77777777"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9B56AF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14:paraId="0E562855" w14:textId="77777777" w:rsidR="00F9760D" w:rsidRPr="009B56AF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5D371C06">
          <v:shape id="_x0000_i1067" type="#_x0000_t75" style="width:198.75pt;height:18pt" o:ole="">
            <v:imagedata r:id="rId9" o:title=""/>
          </v:shape>
          <w:control r:id="rId22" w:name="DefaultOcxName301" w:shapeid="_x0000_i1067"/>
        </w:object>
      </w:r>
      <w:r w:rsidRPr="009B56AF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9B56AF">
        <w:rPr>
          <w:rFonts w:ascii="Times New Roman" w:eastAsia="Times New Roman" w:hAnsi="Times New Roman"/>
          <w:color w:val="000000"/>
          <w:lang w:val="sr-Cyrl-BA"/>
        </w:rPr>
        <w:object w:dxaOrig="1440" w:dyaOrig="1440" w14:anchorId="263AFE14">
          <v:shape id="_x0000_i1070" type="#_x0000_t75" style="width:198.75pt;height:18pt" o:ole="">
            <v:imagedata r:id="rId9" o:title=""/>
          </v:shape>
          <w:control r:id="rId23" w:name="DefaultOcxName3011" w:shapeid="_x0000_i1070"/>
        </w:object>
      </w:r>
    </w:p>
    <w:p w14:paraId="1A560639" w14:textId="77777777"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14:paraId="42E9B965" w14:textId="77777777" w:rsidR="00F9760D" w:rsidRPr="009B56AF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  <w:lang w:val="sr-Cyrl-BA"/>
        </w:rPr>
      </w:pPr>
      <w:r w:rsidRPr="009B56AF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анкети.</w:t>
      </w:r>
    </w:p>
    <w:p w14:paraId="1B7A1F66" w14:textId="77777777" w:rsidR="00CD1779" w:rsidRPr="000916F1" w:rsidRDefault="00CD1779" w:rsidP="000916F1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09F5" w14:textId="77777777"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14:paraId="486EC0D8" w14:textId="77777777"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A25F" w14:textId="77777777" w:rsidR="005E76E9" w:rsidRDefault="005E76E9">
    <w:pPr>
      <w:pStyle w:val="Footer"/>
    </w:pPr>
  </w:p>
  <w:p w14:paraId="3CD2CC89" w14:textId="77777777"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D391" w14:textId="77777777"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42E60932" wp14:editId="0DFB98A9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3D73" w14:textId="77777777"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14:paraId="43EFC1B5" w14:textId="77777777"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FDCE" w14:textId="77777777"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7EBF48F" wp14:editId="4211E0B3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27C82" w14:textId="77777777"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6F2F7BAA" w14:textId="77777777"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3C42"/>
    <w:rsid w:val="002B530A"/>
    <w:rsid w:val="002C1708"/>
    <w:rsid w:val="003935A2"/>
    <w:rsid w:val="0039788B"/>
    <w:rsid w:val="003A76BD"/>
    <w:rsid w:val="003F32E3"/>
    <w:rsid w:val="003F69C0"/>
    <w:rsid w:val="00406980"/>
    <w:rsid w:val="004162D5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36066"/>
    <w:rsid w:val="0087604C"/>
    <w:rsid w:val="008A41A5"/>
    <w:rsid w:val="008C1C2C"/>
    <w:rsid w:val="008C2B7A"/>
    <w:rsid w:val="008E74EE"/>
    <w:rsid w:val="008E7DDF"/>
    <w:rsid w:val="0094556E"/>
    <w:rsid w:val="00952B62"/>
    <w:rsid w:val="009561C1"/>
    <w:rsid w:val="009966E3"/>
    <w:rsid w:val="009B56AF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D06B3"/>
    <w:rsid w:val="00CD1779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79200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f.unibl.org/predmeti-i-predavaci/predmeti-stranica?predmet=3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https://ef.unibl.org/predmeti-i-predavaci/predmeti-stranica?predmet=39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ef.unibl.org/predmeti-i-predavaci/predmeti-stranica?predmet=3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519FB-2782-4CF0-9402-FC68E62E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33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Damjanović</cp:lastModifiedBy>
  <cp:revision>11</cp:revision>
  <cp:lastPrinted>2021-09-10T09:08:00Z</cp:lastPrinted>
  <dcterms:created xsi:type="dcterms:W3CDTF">2019-09-15T19:50:00Z</dcterms:created>
  <dcterms:modified xsi:type="dcterms:W3CDTF">2021-09-10T11:07:00Z</dcterms:modified>
</cp:coreProperties>
</file>