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43" w:rsidRPr="00EA2FE3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43" w:rsidRPr="00EA2FE3" w:rsidRDefault="00584A43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A43" w:rsidRPr="00EA2FE3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43" w:rsidRDefault="0022579F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D55864" wp14:editId="3BACCB2C">
            <wp:extent cx="4552950" cy="888365"/>
            <wp:effectExtent l="0" t="0" r="0" b="698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01" w:rsidRPr="00EA2FE3" w:rsidRDefault="00AA6D01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43" w:rsidRPr="00EA2FE3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43" w:rsidRPr="00781827" w:rsidRDefault="00DA5E5F" w:rsidP="00AA6D01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УПУТСТ</w:t>
      </w:r>
      <w:r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В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 СТУДЕ</w:t>
      </w:r>
      <w:r w:rsidRPr="00781827">
        <w:rPr>
          <w:rFonts w:ascii="Times New Roman" w:eastAsia="Cambria" w:hAnsi="Times New Roman" w:cs="Times New Roman"/>
          <w:b/>
          <w:bCs/>
          <w:spacing w:val="-2"/>
          <w:sz w:val="24"/>
          <w:szCs w:val="24"/>
          <w:lang w:val="sr-Cyrl-BA"/>
        </w:rPr>
        <w:t>Н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ТИМА КО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Ј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 ОБНА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В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ЉАЈУ СТ</w:t>
      </w:r>
      <w:r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ДИЈСКУ ГОДИНУ У АКАДЕМСКОЈ 20</w:t>
      </w:r>
      <w:r w:rsidR="002F275A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20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/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20</w:t>
      </w:r>
      <w:r w:rsidR="002F275A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21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. ГОДИНИ О МОГУ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Ћ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НОСТИ </w:t>
      </w:r>
      <w:r w:rsidR="004A2BBD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СЛУШАЊА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 И П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О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ЛАГА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Њ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ИСПИТА 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З ВИШЕ ГОДИНЕ СТУДИЈА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23C" w:rsidRPr="00781827" w:rsidRDefault="00DA5E5F" w:rsidP="00A1572A">
      <w:pPr>
        <w:spacing w:after="0" w:line="240" w:lineRule="auto"/>
        <w:jc w:val="both"/>
        <w:rPr>
          <w:rFonts w:ascii="Times New Roman" w:eastAsia="Cambria" w:hAnsi="Times New Roman" w:cs="Times New Roman"/>
          <w:lang w:val="sr-Cyrl-BA"/>
        </w:rPr>
      </w:pPr>
      <w:r w:rsidRPr="00781827">
        <w:rPr>
          <w:rFonts w:ascii="Times New Roman" w:eastAsia="Cambria" w:hAnsi="Times New Roman" w:cs="Times New Roman"/>
          <w:lang w:val="sr-Cyrl-BA"/>
        </w:rPr>
        <w:t>Закон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о</w:t>
      </w:r>
      <w:r w:rsidRPr="00781827">
        <w:rPr>
          <w:rFonts w:ascii="Times New Roman" w:eastAsia="Cambria" w:hAnsi="Times New Roman" w:cs="Times New Roman"/>
          <w:spacing w:val="2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в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и</w:t>
      </w:r>
      <w:r w:rsidRPr="00781827">
        <w:rPr>
          <w:rFonts w:ascii="Times New Roman" w:eastAsia="Cambria" w:hAnsi="Times New Roman" w:cs="Times New Roman"/>
          <w:lang w:val="sr-Cyrl-BA"/>
        </w:rPr>
        <w:t>соком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="00781827" w:rsidRPr="00781827">
        <w:rPr>
          <w:rFonts w:ascii="Times New Roman" w:eastAsia="Cambria" w:hAnsi="Times New Roman" w:cs="Times New Roman"/>
          <w:lang w:val="sr-Cyrl-BA"/>
        </w:rPr>
        <w:t>образов</w:t>
      </w:r>
      <w:r w:rsidR="00781827" w:rsidRPr="00781827">
        <w:rPr>
          <w:rFonts w:ascii="Times New Roman" w:eastAsia="Cambria" w:hAnsi="Times New Roman" w:cs="Times New Roman"/>
          <w:spacing w:val="-1"/>
          <w:lang w:val="sr-Cyrl-BA"/>
        </w:rPr>
        <w:t>а</w:t>
      </w:r>
      <w:r w:rsidR="00781827" w:rsidRPr="00781827">
        <w:rPr>
          <w:rFonts w:ascii="Times New Roman" w:eastAsia="Cambria" w:hAnsi="Times New Roman" w:cs="Times New Roman"/>
          <w:lang w:val="sr-Cyrl-BA"/>
        </w:rPr>
        <w:t>њу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и</w:t>
      </w:r>
      <w:r w:rsidRPr="00781827">
        <w:rPr>
          <w:rFonts w:ascii="Times New Roman" w:eastAsia="Cambria" w:hAnsi="Times New Roman" w:cs="Times New Roman"/>
          <w:spacing w:val="2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Правила</w:t>
      </w:r>
      <w:r w:rsidRPr="00781827">
        <w:rPr>
          <w:rFonts w:ascii="Times New Roman" w:eastAsia="Cambria" w:hAnsi="Times New Roman" w:cs="Times New Roman"/>
          <w:spacing w:val="2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студирања</w:t>
      </w:r>
      <w:r w:rsidRPr="00781827">
        <w:rPr>
          <w:rFonts w:ascii="Times New Roman" w:eastAsia="Cambria" w:hAnsi="Times New Roman" w:cs="Times New Roman"/>
          <w:spacing w:val="2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на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I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и</w:t>
      </w:r>
      <w:r w:rsidRPr="00781827">
        <w:rPr>
          <w:rFonts w:ascii="Times New Roman" w:eastAsia="Cambria" w:hAnsi="Times New Roman" w:cs="Times New Roman"/>
          <w:spacing w:val="2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II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ц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и</w:t>
      </w:r>
      <w:r w:rsidRPr="00781827">
        <w:rPr>
          <w:rFonts w:ascii="Times New Roman" w:eastAsia="Cambria" w:hAnsi="Times New Roman" w:cs="Times New Roman"/>
          <w:lang w:val="sr-Cyrl-BA"/>
        </w:rPr>
        <w:t>клусу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д</w:t>
      </w:r>
      <w:r w:rsidRPr="00781827">
        <w:rPr>
          <w:rFonts w:ascii="Times New Roman" w:eastAsia="Cambria" w:hAnsi="Times New Roman" w:cs="Times New Roman"/>
          <w:lang w:val="sr-Cyrl-BA"/>
        </w:rPr>
        <w:t>ија,</w:t>
      </w:r>
      <w:r w:rsidRPr="00781827">
        <w:rPr>
          <w:rFonts w:ascii="Times New Roman" w:eastAsia="Cambria" w:hAnsi="Times New Roman" w:cs="Times New Roman"/>
          <w:spacing w:val="24"/>
          <w:lang w:val="sr-Cyrl-BA"/>
        </w:rPr>
        <w:t xml:space="preserve"> </w:t>
      </w:r>
      <w:r w:rsidR="002F275A" w:rsidRPr="00781827">
        <w:rPr>
          <w:rFonts w:ascii="Times New Roman" w:eastAsia="Cambria" w:hAnsi="Times New Roman" w:cs="Times New Roman"/>
          <w:bCs/>
          <w:lang w:val="sr-Cyrl-BA"/>
        </w:rPr>
        <w:t>омогућавају</w:t>
      </w:r>
      <w:r w:rsidR="00AA6D01" w:rsidRPr="00781827">
        <w:rPr>
          <w:rFonts w:ascii="Times New Roman" w:eastAsia="Cambria" w:hAnsi="Times New Roman" w:cs="Times New Roman"/>
          <w:b/>
          <w:bCs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студентима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који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ће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обнављати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I,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I</w:t>
      </w:r>
      <w:r w:rsidRPr="00781827">
        <w:rPr>
          <w:rFonts w:ascii="Times New Roman" w:eastAsia="Cambria" w:hAnsi="Times New Roman" w:cs="Times New Roman"/>
          <w:lang w:val="sr-Cyrl-BA"/>
        </w:rPr>
        <w:t>I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или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III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годину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студија</w:t>
      </w:r>
      <w:r w:rsidR="00AA6D01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у ака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д</w:t>
      </w:r>
      <w:r w:rsidRPr="00781827">
        <w:rPr>
          <w:rFonts w:ascii="Times New Roman" w:eastAsia="Cambria" w:hAnsi="Times New Roman" w:cs="Times New Roman"/>
          <w:lang w:val="sr-Cyrl-BA"/>
        </w:rPr>
        <w:t>емској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="002F275A" w:rsidRPr="00781827">
        <w:rPr>
          <w:rFonts w:ascii="Times New Roman" w:eastAsia="Cambria" w:hAnsi="Times New Roman" w:cs="Times New Roman"/>
          <w:lang w:val="sr-Cyrl-BA"/>
        </w:rPr>
        <w:t>2020</w:t>
      </w:r>
      <w:r w:rsidRPr="00781827">
        <w:rPr>
          <w:rFonts w:ascii="Times New Roman" w:eastAsia="Cambria" w:hAnsi="Times New Roman" w:cs="Times New Roman"/>
          <w:lang w:val="sr-Cyrl-BA"/>
        </w:rPr>
        <w:t>/2</w:t>
      </w:r>
      <w:r w:rsidR="002F275A" w:rsidRPr="00781827">
        <w:rPr>
          <w:rFonts w:ascii="Times New Roman" w:eastAsia="Cambria" w:hAnsi="Times New Roman" w:cs="Times New Roman"/>
          <w:spacing w:val="-1"/>
          <w:lang w:val="sr-Cyrl-BA"/>
        </w:rPr>
        <w:t>021</w:t>
      </w:r>
      <w:r w:rsidR="002F67DC" w:rsidRPr="00781827">
        <w:rPr>
          <w:rFonts w:ascii="Times New Roman" w:eastAsia="Cambria" w:hAnsi="Times New Roman" w:cs="Times New Roman"/>
          <w:lang w:val="sr-Cyrl-BA"/>
        </w:rPr>
        <w:t>. години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да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бирају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предмете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које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желе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да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слушају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и</w:t>
      </w:r>
      <w:r w:rsidRPr="00781827">
        <w:rPr>
          <w:rFonts w:ascii="Times New Roman" w:eastAsia="Cambria" w:hAnsi="Times New Roman" w:cs="Times New Roman"/>
          <w:spacing w:val="3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полажу из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нар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е</w:t>
      </w:r>
      <w:r w:rsidRPr="00781827">
        <w:rPr>
          <w:rFonts w:ascii="Times New Roman" w:eastAsia="Cambria" w:hAnsi="Times New Roman" w:cs="Times New Roman"/>
          <w:lang w:val="sr-Cyrl-BA"/>
        </w:rPr>
        <w:t>д</w:t>
      </w:r>
      <w:r w:rsidRPr="00781827">
        <w:rPr>
          <w:rFonts w:ascii="Times New Roman" w:eastAsia="Cambria" w:hAnsi="Times New Roman" w:cs="Times New Roman"/>
          <w:spacing w:val="-1"/>
          <w:lang w:val="sr-Cyrl-BA"/>
        </w:rPr>
        <w:t>н</w:t>
      </w:r>
      <w:r w:rsidRPr="00781827">
        <w:rPr>
          <w:rFonts w:ascii="Times New Roman" w:eastAsia="Cambria" w:hAnsi="Times New Roman" w:cs="Times New Roman"/>
          <w:lang w:val="sr-Cyrl-BA"/>
        </w:rPr>
        <w:t>е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>студијске</w:t>
      </w:r>
      <w:r w:rsidRPr="00781827">
        <w:rPr>
          <w:rFonts w:ascii="Times New Roman" w:eastAsia="Cambria" w:hAnsi="Times New Roman" w:cs="Times New Roman"/>
          <w:spacing w:val="2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lang w:val="sr-Cyrl-BA"/>
        </w:rPr>
        <w:t xml:space="preserve">године, </w:t>
      </w:r>
      <w:r w:rsidR="0082423C" w:rsidRPr="00781827">
        <w:rPr>
          <w:rFonts w:ascii="Times New Roman" w:eastAsia="Cambria" w:hAnsi="Times New Roman" w:cs="Times New Roman"/>
          <w:lang w:val="sr-Cyrl-BA"/>
        </w:rPr>
        <w:t xml:space="preserve">али искључиво до броја бодова </w:t>
      </w:r>
      <w:r w:rsidR="00A1572A" w:rsidRPr="00781827">
        <w:rPr>
          <w:rFonts w:ascii="Times New Roman" w:eastAsia="Cambria" w:hAnsi="Times New Roman" w:cs="Times New Roman"/>
          <w:lang w:val="sr-Cyrl-BA"/>
        </w:rPr>
        <w:t>које су остварили</w:t>
      </w:r>
      <w:r w:rsidR="002F67DC" w:rsidRPr="00781827">
        <w:rPr>
          <w:rFonts w:ascii="Times New Roman" w:eastAsia="Cambria" w:hAnsi="Times New Roman" w:cs="Times New Roman"/>
          <w:lang w:val="sr-Cyrl-BA"/>
        </w:rPr>
        <w:t xml:space="preserve">  у претходној години студија. Приликом одабира предмета које ће слушати унапријед,</w:t>
      </w:r>
      <w:r w:rsidR="0082423C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="002F67DC" w:rsidRPr="00781827">
        <w:rPr>
          <w:rFonts w:ascii="Times New Roman" w:eastAsia="Cambria" w:hAnsi="Times New Roman" w:cs="Times New Roman"/>
          <w:lang w:val="sr-Cyrl-BA"/>
        </w:rPr>
        <w:t xml:space="preserve">студенти морају узети у обзир </w:t>
      </w:r>
      <w:r w:rsidR="0082423C" w:rsidRPr="00781827">
        <w:rPr>
          <w:rFonts w:ascii="Times New Roman" w:eastAsia="Cambria" w:hAnsi="Times New Roman" w:cs="Times New Roman"/>
          <w:lang w:val="sr-Cyrl-BA"/>
        </w:rPr>
        <w:t>пре</w:t>
      </w:r>
      <w:r w:rsidR="002F67DC" w:rsidRPr="00781827">
        <w:rPr>
          <w:rFonts w:ascii="Times New Roman" w:eastAsia="Cambria" w:hAnsi="Times New Roman" w:cs="Times New Roman"/>
          <w:lang w:val="sr-Cyrl-BA"/>
        </w:rPr>
        <w:t>дметну условљеност дефинисану</w:t>
      </w:r>
      <w:r w:rsidR="0082423C" w:rsidRPr="00781827">
        <w:rPr>
          <w:rFonts w:ascii="Times New Roman" w:eastAsia="Cambria" w:hAnsi="Times New Roman" w:cs="Times New Roman"/>
          <w:lang w:val="sr-Cyrl-BA"/>
        </w:rPr>
        <w:t xml:space="preserve"> наставним планом и програмом (нпр. не може се унапријед слушати Микроекономија из друге, ако није</w:t>
      </w:r>
      <w:r w:rsidR="008162D3">
        <w:rPr>
          <w:rFonts w:ascii="Times New Roman" w:eastAsia="Cambria" w:hAnsi="Times New Roman" w:cs="Times New Roman"/>
          <w:lang w:val="sr-Cyrl-BA"/>
        </w:rPr>
        <w:t xml:space="preserve"> положен испит из Основа економ</w:t>
      </w:r>
      <w:bookmarkStart w:id="0" w:name="_GoBack"/>
      <w:bookmarkEnd w:id="0"/>
      <w:r w:rsidR="0082423C" w:rsidRPr="00781827">
        <w:rPr>
          <w:rFonts w:ascii="Times New Roman" w:eastAsia="Cambria" w:hAnsi="Times New Roman" w:cs="Times New Roman"/>
          <w:lang w:val="sr-Cyrl-BA"/>
        </w:rPr>
        <w:t xml:space="preserve">ије), </w:t>
      </w:r>
      <w:r w:rsidR="002F67DC" w:rsidRPr="00781827">
        <w:rPr>
          <w:rFonts w:ascii="Times New Roman" w:eastAsia="Cambria" w:hAnsi="Times New Roman" w:cs="Times New Roman"/>
          <w:lang w:val="sr-Cyrl-BA"/>
        </w:rPr>
        <w:t xml:space="preserve">те </w:t>
      </w:r>
      <w:proofErr w:type="spellStart"/>
      <w:r w:rsidR="002F67DC" w:rsidRPr="00781827">
        <w:rPr>
          <w:rFonts w:ascii="Times New Roman" w:eastAsia="Cambria" w:hAnsi="Times New Roman" w:cs="Times New Roman"/>
          <w:lang w:val="sr-Cyrl-BA"/>
        </w:rPr>
        <w:t>семестралну</w:t>
      </w:r>
      <w:proofErr w:type="spellEnd"/>
      <w:r w:rsidR="002F67DC" w:rsidRPr="00781827">
        <w:rPr>
          <w:rFonts w:ascii="Times New Roman" w:eastAsia="Cambria" w:hAnsi="Times New Roman" w:cs="Times New Roman"/>
          <w:lang w:val="sr-Cyrl-BA"/>
        </w:rPr>
        <w:t xml:space="preserve"> условљеност</w:t>
      </w:r>
      <w:r w:rsidR="00A1572A" w:rsidRPr="00781827">
        <w:rPr>
          <w:rFonts w:ascii="Times New Roman" w:eastAsia="Cambria" w:hAnsi="Times New Roman" w:cs="Times New Roman"/>
          <w:lang w:val="sr-Cyrl-BA"/>
        </w:rPr>
        <w:t xml:space="preserve"> </w:t>
      </w:r>
      <w:r w:rsidR="006E2611" w:rsidRPr="00781827">
        <w:rPr>
          <w:rFonts w:ascii="Times New Roman" w:eastAsia="Cambria" w:hAnsi="Times New Roman" w:cs="Times New Roman"/>
          <w:lang w:val="sr-Cyrl-BA"/>
        </w:rPr>
        <w:t xml:space="preserve">(нпр. студент у зимском семестру може унапријед слушати и полагати предмете до броја </w:t>
      </w:r>
      <w:r w:rsidR="00781827">
        <w:rPr>
          <w:rFonts w:ascii="Times New Roman" w:eastAsia="Cambria" w:hAnsi="Times New Roman" w:cs="Times New Roman"/>
          <w:lang w:val="sr-Latn-RS"/>
        </w:rPr>
        <w:t>ECTS</w:t>
      </w:r>
      <w:r w:rsidR="006E2611" w:rsidRPr="00781827">
        <w:rPr>
          <w:rFonts w:ascii="Times New Roman" w:eastAsia="Cambria" w:hAnsi="Times New Roman" w:cs="Times New Roman"/>
          <w:lang w:val="sr-Cyrl-BA"/>
        </w:rPr>
        <w:t xml:space="preserve"> бодова које је остварио </w:t>
      </w:r>
      <w:r w:rsidR="00F21A1C" w:rsidRPr="00781827">
        <w:rPr>
          <w:rFonts w:ascii="Times New Roman" w:eastAsia="Cambria" w:hAnsi="Times New Roman" w:cs="Times New Roman"/>
          <w:lang w:val="sr-Cyrl-BA"/>
        </w:rPr>
        <w:t xml:space="preserve">искључиво </w:t>
      </w:r>
      <w:r w:rsidR="006E2611" w:rsidRPr="00781827">
        <w:rPr>
          <w:rFonts w:ascii="Times New Roman" w:eastAsia="Cambria" w:hAnsi="Times New Roman" w:cs="Times New Roman"/>
          <w:lang w:val="sr-Cyrl-BA"/>
        </w:rPr>
        <w:t>у зимско</w:t>
      </w:r>
      <w:r w:rsidR="00F21A1C" w:rsidRPr="00781827">
        <w:rPr>
          <w:rFonts w:ascii="Times New Roman" w:eastAsia="Cambria" w:hAnsi="Times New Roman" w:cs="Times New Roman"/>
          <w:lang w:val="sr-Cyrl-BA"/>
        </w:rPr>
        <w:t>м семе</w:t>
      </w:r>
      <w:r w:rsidR="006E2611" w:rsidRPr="00781827">
        <w:rPr>
          <w:rFonts w:ascii="Times New Roman" w:eastAsia="Cambria" w:hAnsi="Times New Roman" w:cs="Times New Roman"/>
          <w:lang w:val="sr-Cyrl-BA"/>
        </w:rPr>
        <w:t>с</w:t>
      </w:r>
      <w:r w:rsidR="00F21A1C" w:rsidRPr="00781827">
        <w:rPr>
          <w:rFonts w:ascii="Times New Roman" w:eastAsia="Cambria" w:hAnsi="Times New Roman" w:cs="Times New Roman"/>
          <w:lang w:val="sr-Cyrl-BA"/>
        </w:rPr>
        <w:t>т</w:t>
      </w:r>
      <w:r w:rsidR="006E2611" w:rsidRPr="00781827">
        <w:rPr>
          <w:rFonts w:ascii="Times New Roman" w:eastAsia="Cambria" w:hAnsi="Times New Roman" w:cs="Times New Roman"/>
          <w:lang w:val="sr-Cyrl-BA"/>
        </w:rPr>
        <w:t>ру године коју обнавља)</w:t>
      </w:r>
      <w:r w:rsidR="00DC7852" w:rsidRPr="00781827">
        <w:rPr>
          <w:rFonts w:ascii="Times New Roman" w:eastAsia="Cambria" w:hAnsi="Times New Roman" w:cs="Times New Roman"/>
          <w:lang w:val="sr-Cyrl-BA"/>
        </w:rPr>
        <w:t>.</w:t>
      </w:r>
      <w:r w:rsidR="002F67DC" w:rsidRPr="00781827">
        <w:rPr>
          <w:rFonts w:ascii="Times New Roman" w:eastAsia="Cambria" w:hAnsi="Times New Roman" w:cs="Times New Roman"/>
          <w:lang w:val="sr-Cyrl-BA"/>
        </w:rPr>
        <w:t xml:space="preserve"> </w:t>
      </w:r>
    </w:p>
    <w:p w:rsidR="00584A43" w:rsidRPr="00781827" w:rsidRDefault="0082423C" w:rsidP="00A1572A">
      <w:pPr>
        <w:pStyle w:val="NormalWeb"/>
        <w:spacing w:before="0" w:beforeAutospacing="0" w:after="300" w:afterAutospacing="0"/>
        <w:textAlignment w:val="baseline"/>
        <w:rPr>
          <w:color w:val="666666"/>
          <w:sz w:val="22"/>
          <w:szCs w:val="22"/>
          <w:lang w:val="sr-Cyrl-BA"/>
        </w:rPr>
      </w:pPr>
      <w:r w:rsidRPr="00781827">
        <w:rPr>
          <w:color w:val="666666"/>
          <w:sz w:val="22"/>
          <w:szCs w:val="22"/>
          <w:lang w:val="sr-Cyrl-BA"/>
        </w:rPr>
        <w:t> </w:t>
      </w:r>
    </w:p>
    <w:p w:rsidR="00D44D83" w:rsidRPr="00781827" w:rsidRDefault="00DA5E5F" w:rsidP="00DE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ВАЖНА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Н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АПОМЕН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: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Слуш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ње предмета унапријед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није оба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в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еза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, већ 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м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огућност избора.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Овај процес се ради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</w:t>
      </w:r>
      <w:r w:rsidR="00D44D83"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кључиво на поче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ку зимскога семестра</w:t>
      </w:r>
      <w:r w:rsidR="00D44D83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.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Ни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ј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е могуће приликом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овј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е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ре 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з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имскога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семестра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уписа</w:t>
      </w:r>
      <w:r w:rsidR="00D44D83" w:rsidRPr="00781827">
        <w:rPr>
          <w:rFonts w:ascii="Times New Roman" w:eastAsia="Cambria" w:hAnsi="Times New Roman" w:cs="Times New Roman"/>
          <w:b/>
          <w:bCs/>
          <w:spacing w:val="2"/>
          <w:sz w:val="24"/>
          <w:szCs w:val="24"/>
          <w:lang w:val="sr-Cyrl-BA"/>
        </w:rPr>
        <w:t xml:space="preserve"> </w:t>
      </w:r>
      <w:proofErr w:type="spellStart"/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љетног</w:t>
      </w:r>
      <w:proofErr w:type="spellEnd"/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с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еместра,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бира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 предмете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унаприј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е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за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proofErr w:type="spellStart"/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ље</w:t>
      </w:r>
      <w:r w:rsidR="00D44D83"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ни</w:t>
      </w:r>
      <w:proofErr w:type="spellEnd"/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семес</w:t>
      </w:r>
      <w:r w:rsidR="00D44D83"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ар, нити</w:t>
      </w:r>
      <w:r w:rsidR="00D44D83" w:rsidRPr="00781827">
        <w:rPr>
          <w:rFonts w:ascii="Times New Roman" w:eastAsia="Cambria" w:hAnsi="Times New Roman" w:cs="Times New Roman"/>
          <w:b/>
          <w:bCs/>
          <w:spacing w:val="2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бирати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в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ише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предмета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од дозвоље</w:t>
      </w:r>
      <w:r w:rsidR="00D44D83"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н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ог броја</w:t>
      </w:r>
      <w:r w:rsidR="00D44D83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п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оена.</w:t>
      </w:r>
    </w:p>
    <w:p w:rsidR="00F21A1C" w:rsidRPr="00781827" w:rsidRDefault="00DA5E5F" w:rsidP="00DE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Након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обн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вљ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ња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т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удијске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pacing w:val="-2"/>
          <w:sz w:val="24"/>
          <w:szCs w:val="24"/>
          <w:lang w:val="sr-Cyrl-BA"/>
        </w:rPr>
        <w:t>г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одине,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л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ушања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полага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њ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испита унапријед, студент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к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ада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стек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н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е услов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за редован 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пис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вишу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годину</w:t>
      </w:r>
      <w:r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студија,</w:t>
      </w:r>
      <w:r w:rsidRPr="00781827">
        <w:rPr>
          <w:rFonts w:ascii="Times New Roman" w:eastAsia="Cambria" w:hAnsi="Times New Roman" w:cs="Times New Roman"/>
          <w:spacing w:val="2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не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може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лушати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полагати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испите</w:t>
      </w:r>
      <w:r w:rsidRPr="00781827">
        <w:rPr>
          <w:rFonts w:ascii="Times New Roman" w:eastAsia="Cambria" w:hAnsi="Times New Roman" w:cs="Times New Roman"/>
          <w:b/>
          <w:bCs/>
          <w:spacing w:val="3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унапријед из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више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године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ст</w:t>
      </w:r>
      <w:r w:rsidRPr="00781827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дија,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по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истом пр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нципу као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и када 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о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бнавља с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т</w:t>
      </w:r>
      <w:r w:rsidR="00D44D83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удијску годину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.</w:t>
      </w:r>
      <w:r w:rsidR="00DE5D40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</w:p>
    <w:p w:rsidR="00584A43" w:rsidRPr="00781827" w:rsidRDefault="00584A43" w:rsidP="00AA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628E4" w:rsidRPr="00781827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</w:p>
    <w:p w:rsidR="00B32EC1" w:rsidRPr="00781827" w:rsidRDefault="00D8135C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С</w:t>
      </w:r>
      <w:r w:rsidR="00B32EC1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ТУДИЈСКИ ПРОГРАМ:</w:t>
      </w:r>
    </w:p>
    <w:p w:rsidR="004628E4" w:rsidRPr="00781827" w:rsidRDefault="00B32EC1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ЕКОНОМИЈА И ПОСЛОВНО УПРАВЉАЊЕ</w:t>
      </w:r>
    </w:p>
    <w:p w:rsidR="004628E4" w:rsidRPr="00781827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</w:p>
    <w:p w:rsidR="00584A43" w:rsidRPr="00781827" w:rsidRDefault="00DA5E5F" w:rsidP="00AA6D01">
      <w:pPr>
        <w:spacing w:after="12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Прва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pacing w:val="-4"/>
          <w:sz w:val="24"/>
          <w:szCs w:val="24"/>
          <w:lang w:val="sr-Cyrl-BA"/>
        </w:rPr>
        <w:t>г</w:t>
      </w:r>
      <w:r w:rsidRPr="00781827">
        <w:rPr>
          <w:rFonts w:ascii="Times New Roman" w:eastAsia="Cambria" w:hAnsi="Times New Roman" w:cs="Times New Roman"/>
          <w:b/>
          <w:bCs/>
          <w:spacing w:val="-12"/>
          <w:sz w:val="24"/>
          <w:szCs w:val="24"/>
          <w:lang w:val="sr-Cyrl-BA"/>
        </w:rPr>
        <w:t>о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на ст</w:t>
      </w:r>
      <w:r w:rsidRPr="00781827">
        <w:rPr>
          <w:rFonts w:ascii="Times New Roman" w:eastAsia="Cambria" w:hAnsi="Times New Roman" w:cs="Times New Roman"/>
          <w:b/>
          <w:bCs/>
          <w:spacing w:val="-18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дија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3"/>
        <w:gridCol w:w="1001"/>
        <w:gridCol w:w="1001"/>
        <w:gridCol w:w="1001"/>
        <w:gridCol w:w="1001"/>
        <w:gridCol w:w="964"/>
      </w:tblGrid>
      <w:tr w:rsidR="00AA6D01" w:rsidRPr="00781827" w:rsidTr="00EA408B">
        <w:trPr>
          <w:trHeight w:hRule="exact" w:val="544"/>
        </w:trPr>
        <w:tc>
          <w:tcPr>
            <w:tcW w:w="4698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164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64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Љетни</w:t>
            </w:r>
            <w:proofErr w:type="spellEnd"/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1091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ECTS</w:t>
            </w:r>
          </w:p>
        </w:tc>
      </w:tr>
      <w:tr w:rsidR="00AA6D01" w:rsidRPr="00781827" w:rsidTr="00EA408B">
        <w:trPr>
          <w:trHeight w:hRule="exact" w:val="268"/>
        </w:trPr>
        <w:tc>
          <w:tcPr>
            <w:tcW w:w="4698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091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AA6D01" w:rsidRPr="00781827" w:rsidTr="00EA408B">
        <w:trPr>
          <w:trHeight w:hRule="exact" w:val="341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Основи економије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AA6D01" w:rsidRPr="00781827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Економика предузећа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AA6D01" w:rsidRPr="00781827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lastRenderedPageBreak/>
              <w:t>Пословна информатика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AA6D01" w:rsidRPr="00781827" w:rsidTr="00EA408B">
        <w:trPr>
          <w:trHeight w:hRule="exact" w:val="341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Математика за економисте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AA6D01" w:rsidRPr="00781827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Статистика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AA6D01" w:rsidRPr="00781827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Пословно право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AA6D01" w:rsidRPr="00781827" w:rsidTr="00EA408B">
        <w:trPr>
          <w:trHeight w:hRule="exact" w:val="341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Финансијско рачуноводство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AA6D01" w:rsidRPr="00781827" w:rsidTr="00EA408B">
        <w:trPr>
          <w:trHeight w:hRule="exact" w:val="340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Менаџмент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AA6D01" w:rsidRPr="00781827" w:rsidTr="00EA408B">
        <w:trPr>
          <w:trHeight w:hRule="exact" w:val="341"/>
        </w:trPr>
        <w:tc>
          <w:tcPr>
            <w:tcW w:w="469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AA6D01" w:rsidRPr="00781827" w:rsidRDefault="00AA6D01" w:rsidP="00EA408B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60</w:t>
            </w:r>
          </w:p>
        </w:tc>
      </w:tr>
    </w:tbl>
    <w:p w:rsidR="00613BEE" w:rsidRPr="00781827" w:rsidRDefault="00613BEE" w:rsidP="00AA6D01">
      <w:pPr>
        <w:spacing w:after="120" w:line="240" w:lineRule="auto"/>
        <w:jc w:val="both"/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sr-Cyrl-BA"/>
        </w:rPr>
      </w:pPr>
    </w:p>
    <w:p w:rsidR="004628E4" w:rsidRPr="00781827" w:rsidRDefault="00DA5E5F" w:rsidP="00AA6D01">
      <w:pPr>
        <w:spacing w:after="120" w:line="240" w:lineRule="auto"/>
        <w:jc w:val="both"/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sr-Cyrl-BA"/>
        </w:rPr>
        <w:t>Д</w:t>
      </w:r>
      <w:r w:rsidRPr="00781827">
        <w:rPr>
          <w:rFonts w:ascii="Times New Roman" w:eastAsia="Cambria" w:hAnsi="Times New Roman" w:cs="Times New Roman"/>
          <w:b/>
          <w:bCs/>
          <w:spacing w:val="-5"/>
          <w:position w:val="-1"/>
          <w:sz w:val="24"/>
          <w:szCs w:val="24"/>
          <w:lang w:val="sr-Cyrl-BA"/>
        </w:rPr>
        <w:t>р</w:t>
      </w:r>
      <w:r w:rsidRPr="00781827"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spacing w:val="-5"/>
          <w:position w:val="-1"/>
          <w:sz w:val="24"/>
          <w:szCs w:val="24"/>
          <w:lang w:val="sr-Cyrl-BA"/>
        </w:rPr>
        <w:t>г</w:t>
      </w:r>
      <w:r w:rsidRPr="00781827"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sr-Cyrl-BA"/>
        </w:rPr>
        <w:t>а</w:t>
      </w:r>
      <w:r w:rsidRPr="00781827">
        <w:rPr>
          <w:rFonts w:ascii="Times New Roman" w:eastAsia="Cambria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pacing w:val="-4"/>
          <w:position w:val="-1"/>
          <w:sz w:val="24"/>
          <w:szCs w:val="24"/>
          <w:lang w:val="sr-Cyrl-BA"/>
        </w:rPr>
        <w:t>г</w:t>
      </w:r>
      <w:r w:rsidRPr="00781827">
        <w:rPr>
          <w:rFonts w:ascii="Times New Roman" w:eastAsia="Cambria" w:hAnsi="Times New Roman" w:cs="Times New Roman"/>
          <w:b/>
          <w:bCs/>
          <w:spacing w:val="-12"/>
          <w:position w:val="-1"/>
          <w:sz w:val="24"/>
          <w:szCs w:val="24"/>
          <w:lang w:val="sr-Cyrl-BA"/>
        </w:rPr>
        <w:t>о</w:t>
      </w:r>
      <w:r w:rsidRPr="00781827"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sr-Cyrl-BA"/>
        </w:rPr>
        <w:t>дина ст</w:t>
      </w:r>
      <w:r w:rsidRPr="00781827">
        <w:rPr>
          <w:rFonts w:ascii="Times New Roman" w:eastAsia="Cambria" w:hAnsi="Times New Roman" w:cs="Times New Roman"/>
          <w:b/>
          <w:bCs/>
          <w:spacing w:val="-18"/>
          <w:position w:val="-1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position w:val="-1"/>
          <w:sz w:val="24"/>
          <w:szCs w:val="24"/>
          <w:lang w:val="sr-Cyrl-BA"/>
        </w:rPr>
        <w:t>дија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93"/>
        <w:gridCol w:w="1001"/>
        <w:gridCol w:w="1001"/>
        <w:gridCol w:w="1001"/>
        <w:gridCol w:w="1001"/>
        <w:gridCol w:w="964"/>
      </w:tblGrid>
      <w:tr w:rsidR="00584A43" w:rsidRPr="00781827" w:rsidTr="00AA6D01">
        <w:trPr>
          <w:trHeight w:hRule="exact" w:val="526"/>
        </w:trPr>
        <w:tc>
          <w:tcPr>
            <w:tcW w:w="4699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Назив</w:t>
            </w: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sr-Cyrl-BA"/>
              </w:rPr>
              <w:t>ед</w:t>
            </w: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мета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Ље</w:t>
            </w: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pacing w:val="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ни</w:t>
            </w:r>
            <w:proofErr w:type="spellEnd"/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1091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ECTS</w:t>
            </w:r>
          </w:p>
        </w:tc>
      </w:tr>
      <w:tr w:rsidR="00584A43" w:rsidRPr="00781827" w:rsidTr="00EA408B">
        <w:trPr>
          <w:trHeight w:hRule="exact" w:val="268"/>
        </w:trPr>
        <w:tc>
          <w:tcPr>
            <w:tcW w:w="4699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584A43" w:rsidP="00AA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091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84A43" w:rsidRPr="00781827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Микрое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Моне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ар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Cambria" w:hAnsi="Times New Roman" w:cs="Times New Roman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јавне</w:t>
            </w:r>
            <w:r w:rsidRPr="00781827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фи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ансије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EA408B">
        <w:trPr>
          <w:trHeight w:hRule="exact" w:val="358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Управљач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Cambria" w:hAnsi="Times New Roman" w:cs="Times New Roman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ра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ч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унов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од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EA408B">
        <w:trPr>
          <w:trHeight w:hRule="exact" w:val="350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Изборни</w:t>
            </w:r>
            <w:r w:rsidRPr="00781827">
              <w:rPr>
                <w:rFonts w:ascii="Times New Roman" w:eastAsia="Cambria" w:hAnsi="Times New Roman" w:cs="Times New Roman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ед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м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ет</w:t>
            </w:r>
            <w:r w:rsidRPr="00781827">
              <w:rPr>
                <w:rFonts w:ascii="Times New Roman" w:eastAsia="Cambria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Макр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еко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EA408B">
        <w:trPr>
          <w:trHeight w:hRule="exact" w:val="278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Cambria" w:hAnsi="Times New Roman" w:cs="Times New Roman"/>
                <w:spacing w:val="-1"/>
                <w:sz w:val="24"/>
                <w:szCs w:val="24"/>
                <w:lang w:val="sr-Cyrl-BA"/>
              </w:rPr>
              <w:t>ђ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уна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д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Cambria" w:hAnsi="Times New Roman" w:cs="Times New Roman"/>
                <w:spacing w:val="-14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екон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ки</w:t>
            </w:r>
            <w:r w:rsidRPr="00781827">
              <w:rPr>
                <w:rFonts w:ascii="Times New Roman" w:eastAsia="Cambria" w:hAnsi="Times New Roman" w:cs="Times New Roman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односи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781827" w:rsidTr="00EA408B">
        <w:trPr>
          <w:trHeight w:hRule="exact" w:val="283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Финансијски</w:t>
            </w:r>
            <w:r w:rsidRPr="00781827">
              <w:rPr>
                <w:rFonts w:ascii="Times New Roman" w:eastAsia="Cambria" w:hAnsi="Times New Roman" w:cs="Times New Roman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ме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аџме</w:t>
            </w:r>
            <w:r w:rsidRPr="00781827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Финансијска</w:t>
            </w:r>
            <w:r w:rsidRPr="00781827">
              <w:rPr>
                <w:rFonts w:ascii="Times New Roman" w:eastAsia="Cambria" w:hAnsi="Times New Roman" w:cs="Times New Roman"/>
                <w:spacing w:val="-14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м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м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ти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781827" w:rsidTr="00EA408B">
        <w:trPr>
          <w:trHeight w:hRule="exact" w:val="284"/>
        </w:trPr>
        <w:tc>
          <w:tcPr>
            <w:tcW w:w="469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УКУПН</w:t>
            </w:r>
            <w:r w:rsidRPr="00781827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0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E30322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  <w:r w:rsidRPr="00781827">
        <w:rPr>
          <w:rStyle w:val="FootnoteReference"/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footnoteReference w:id="1"/>
      </w:r>
      <w:r w:rsidR="00DA5E5F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Изборни </w:t>
      </w:r>
      <w:r w:rsidR="00DA5E5F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редмет</w:t>
      </w:r>
      <w:r w:rsidR="00DA5E5F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 за другу г</w:t>
      </w:r>
      <w:r w:rsidR="00DA5E5F"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о</w:t>
      </w:r>
      <w:r w:rsidR="00DA5E5F"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дину:</w:t>
      </w:r>
    </w:p>
    <w:p w:rsidR="00584A43" w:rsidRPr="00781827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Пословна 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к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ултура и </w:t>
      </w:r>
      <w:r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е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тика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AA6D0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Напомена о условљености пр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е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дмета:</w:t>
      </w:r>
    </w:p>
    <w:p w:rsidR="00584A43" w:rsidRPr="00781827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 Микроекономија условљен је положеним предметом Основи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економије из прве године студија.</w:t>
      </w:r>
    </w:p>
    <w:p w:rsidR="00584A43" w:rsidRPr="00781827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 Међународни економски односи условљен је положеним предметом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Основи економије из прве године студија.</w:t>
      </w:r>
    </w:p>
    <w:p w:rsidR="00584A43" w:rsidRPr="00781827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 Управљачко рачуноводство условљен је положеним предметом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Финансијскo</w:t>
      </w:r>
      <w:proofErr w:type="spellEnd"/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рачуноводство из прве године студија.</w:t>
      </w:r>
    </w:p>
    <w:p w:rsidR="00584A43" w:rsidRPr="00781827" w:rsidRDefault="00DA5E5F" w:rsidP="00AA6D01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Финансијска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математика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предметом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Математика за економисте из прве године студија.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7355C8">
      <w:pPr>
        <w:spacing w:after="12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pacing w:val="-7"/>
          <w:sz w:val="24"/>
          <w:szCs w:val="24"/>
          <w:lang w:val="sr-Cyrl-BA"/>
        </w:rPr>
        <w:t>Т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рећа </w:t>
      </w:r>
      <w:r w:rsidRPr="00781827">
        <w:rPr>
          <w:rFonts w:ascii="Times New Roman" w:eastAsia="Cambria" w:hAnsi="Times New Roman" w:cs="Times New Roman"/>
          <w:b/>
          <w:bCs/>
          <w:spacing w:val="-4"/>
          <w:sz w:val="24"/>
          <w:szCs w:val="24"/>
          <w:lang w:val="sr-Cyrl-BA"/>
        </w:rPr>
        <w:t>г</w:t>
      </w:r>
      <w:r w:rsidRPr="00781827">
        <w:rPr>
          <w:rFonts w:ascii="Times New Roman" w:eastAsia="Cambria" w:hAnsi="Times New Roman" w:cs="Times New Roman"/>
          <w:b/>
          <w:bCs/>
          <w:spacing w:val="-12"/>
          <w:sz w:val="24"/>
          <w:szCs w:val="24"/>
          <w:lang w:val="sr-Cyrl-BA"/>
        </w:rPr>
        <w:t>о</w:t>
      </w:r>
      <w:r w:rsidRPr="00781827">
        <w:rPr>
          <w:rFonts w:ascii="Times New Roman" w:eastAsia="Cambria" w:hAnsi="Times New Roman" w:cs="Times New Roman"/>
          <w:b/>
          <w:bCs/>
          <w:spacing w:val="2"/>
          <w:sz w:val="24"/>
          <w:szCs w:val="24"/>
          <w:lang w:val="sr-Cyrl-BA"/>
        </w:rPr>
        <w:t>д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ина ст</w:t>
      </w:r>
      <w:r w:rsidRPr="00781827">
        <w:rPr>
          <w:rFonts w:ascii="Times New Roman" w:eastAsia="Cambria" w:hAnsi="Times New Roman" w:cs="Times New Roman"/>
          <w:b/>
          <w:bCs/>
          <w:spacing w:val="-18"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дија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49"/>
        <w:gridCol w:w="975"/>
        <w:gridCol w:w="975"/>
        <w:gridCol w:w="975"/>
        <w:gridCol w:w="975"/>
        <w:gridCol w:w="812"/>
      </w:tblGrid>
      <w:tr w:rsidR="00584A43" w:rsidRPr="00781827" w:rsidTr="007355C8">
        <w:tc>
          <w:tcPr>
            <w:tcW w:w="5148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15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4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Љетни</w:t>
            </w:r>
            <w:proofErr w:type="spellEnd"/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940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ECTS</w:t>
            </w:r>
          </w:p>
        </w:tc>
      </w:tr>
      <w:tr w:rsidR="00584A43" w:rsidRPr="00781827" w:rsidTr="00704FA0">
        <w:tc>
          <w:tcPr>
            <w:tcW w:w="5148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584A43" w:rsidP="00AA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b/>
                <w:bCs/>
                <w:color w:val="FFFFFF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40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84A43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Маркетинг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CC398B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Предузетничка економија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717A35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Ревизија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A22B3C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Latn-RS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Изборни предмет 2: Страни језик за економисте</w:t>
            </w:r>
            <w:r w:rsidR="00A22B3C">
              <w:rPr>
                <w:rFonts w:ascii="Times New Roman" w:eastAsia="Cambria" w:hAnsi="Times New Roman" w:cs="Times New Roman"/>
                <w:sz w:val="24"/>
                <w:szCs w:val="24"/>
                <w:lang w:val="sr-Latn-RS"/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CB3591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5</w:t>
            </w:r>
          </w:p>
        </w:tc>
      </w:tr>
      <w:tr w:rsidR="00CB3591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781827" w:rsidRDefault="00CB3591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lastRenderedPageBreak/>
              <w:t>Стручна пракса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781827" w:rsidRDefault="00CB3591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781827" w:rsidRDefault="00CB3591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781827" w:rsidRDefault="00CB3591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781827" w:rsidRDefault="00CB3591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B3591" w:rsidRPr="00781827" w:rsidRDefault="00CB3591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Економско-математички модели и методе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Менаџмент људских ресурса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717A35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CC398B" w:rsidRPr="00781827" w:rsidRDefault="00CC398B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Теорија и политика привредног развоја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CC398B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7</w:t>
            </w:r>
          </w:p>
        </w:tc>
      </w:tr>
      <w:tr w:rsidR="004628E4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A22B3C" w:rsidRDefault="004628E4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Latn-RS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Изборни предмет 3: Страни језик за економисте</w:t>
            </w:r>
            <w:r w:rsidR="00A22B3C">
              <w:rPr>
                <w:rFonts w:ascii="Times New Roman" w:eastAsia="Cambria" w:hAnsi="Times New Roman" w:cs="Times New Roman"/>
                <w:sz w:val="24"/>
                <w:szCs w:val="24"/>
                <w:lang w:val="sr-Latn-RS"/>
              </w:rPr>
              <w:t xml:space="preserve"> II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5</w:t>
            </w:r>
          </w:p>
        </w:tc>
      </w:tr>
      <w:tr w:rsidR="004628E4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Стручна пракса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4628E4" w:rsidRPr="00781827" w:rsidTr="00704FA0">
        <w:tc>
          <w:tcPr>
            <w:tcW w:w="5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94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628E4" w:rsidRPr="00781827" w:rsidRDefault="004628E4" w:rsidP="00AA6D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Cambria" w:hAnsi="Times New Roman" w:cs="Times New Roman"/>
                <w:sz w:val="24"/>
                <w:szCs w:val="24"/>
                <w:lang w:val="sr-Cyrl-BA"/>
              </w:rPr>
              <w:t>60</w:t>
            </w:r>
          </w:p>
        </w:tc>
      </w:tr>
    </w:tbl>
    <w:p w:rsidR="004628E4" w:rsidRPr="00781827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</w:pPr>
    </w:p>
    <w:p w:rsidR="004628E4" w:rsidRPr="00781827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 xml:space="preserve">Изборни 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редмети за тре</w:t>
      </w:r>
      <w:r w:rsidRPr="00781827">
        <w:rPr>
          <w:rFonts w:ascii="Times New Roman" w:eastAsia="Cambria" w:hAnsi="Times New Roman" w:cs="Times New Roman"/>
          <w:b/>
          <w:bCs/>
          <w:spacing w:val="-8"/>
          <w:sz w:val="24"/>
          <w:szCs w:val="24"/>
          <w:lang w:val="sr-Cyrl-BA"/>
        </w:rPr>
        <w:t>ћ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у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b/>
          <w:bCs/>
          <w:spacing w:val="-4"/>
          <w:sz w:val="24"/>
          <w:szCs w:val="24"/>
          <w:lang w:val="sr-Cyrl-BA"/>
        </w:rPr>
        <w:t>г</w:t>
      </w:r>
      <w:r w:rsidRPr="00781827">
        <w:rPr>
          <w:rFonts w:ascii="Times New Roman" w:eastAsia="Cambria" w:hAnsi="Times New Roman" w:cs="Times New Roman"/>
          <w:b/>
          <w:bCs/>
          <w:spacing w:val="-11"/>
          <w:sz w:val="24"/>
          <w:szCs w:val="24"/>
          <w:lang w:val="sr-Cyrl-BA"/>
        </w:rPr>
        <w:t>о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дину:</w:t>
      </w:r>
    </w:p>
    <w:p w:rsidR="004628E4" w:rsidRPr="00781827" w:rsidRDefault="004628E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proofErr w:type="spellStart"/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Eнглески</w:t>
      </w:r>
      <w:proofErr w:type="spellEnd"/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језик за економисте I и II</w:t>
      </w:r>
    </w:p>
    <w:p w:rsidR="004628E4" w:rsidRPr="00781827" w:rsidRDefault="004628E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Њемачки језик за економисте I и II</w:t>
      </w:r>
    </w:p>
    <w:p w:rsidR="004628E4" w:rsidRPr="00781827" w:rsidRDefault="004628E4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628E4" w:rsidRPr="00781827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Напомена о условљености пр</w:t>
      </w:r>
      <w:r w:rsidRPr="00781827">
        <w:rPr>
          <w:rFonts w:ascii="Times New Roman" w:eastAsia="Cambria" w:hAnsi="Times New Roman" w:cs="Times New Roman"/>
          <w:b/>
          <w:bCs/>
          <w:spacing w:val="1"/>
          <w:sz w:val="24"/>
          <w:szCs w:val="24"/>
          <w:lang w:val="sr-Cyrl-BA"/>
        </w:rPr>
        <w:t>е</w:t>
      </w:r>
      <w:r w:rsidRPr="00781827">
        <w:rPr>
          <w:rFonts w:ascii="Times New Roman" w:eastAsia="Cambria" w:hAnsi="Times New Roman" w:cs="Times New Roman"/>
          <w:b/>
          <w:bCs/>
          <w:sz w:val="24"/>
          <w:szCs w:val="24"/>
          <w:lang w:val="sr-Cyrl-BA"/>
        </w:rPr>
        <w:t>дмета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:</w:t>
      </w:r>
    </w:p>
    <w:p w:rsidR="004628E4" w:rsidRPr="00781827" w:rsidRDefault="004628E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 Страни језик за економисте II условљен је положеним предметом</w:t>
      </w:r>
      <w:r w:rsidR="007355C8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Страни језик за економисте I.</w:t>
      </w:r>
    </w:p>
    <w:p w:rsidR="004628E4" w:rsidRPr="00781827" w:rsidRDefault="004628E4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Ревизија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предметом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Управљачкo</w:t>
      </w:r>
      <w:proofErr w:type="spellEnd"/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рачуноводство из друге године студија.</w:t>
      </w:r>
    </w:p>
    <w:p w:rsidR="00FE3662" w:rsidRPr="00781827" w:rsidRDefault="00FE3662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Четв</w:t>
      </w:r>
      <w:r w:rsidRPr="007818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BA"/>
        </w:rPr>
        <w:t>р</w:t>
      </w:r>
      <w:r w:rsidRPr="0078182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а </w:t>
      </w:r>
      <w:r w:rsidRPr="007818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BA"/>
        </w:rPr>
        <w:t>го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дина с</w:t>
      </w:r>
      <w:r w:rsidRPr="007818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ја</w:t>
      </w:r>
    </w:p>
    <w:p w:rsidR="00584A43" w:rsidRPr="00781827" w:rsidRDefault="00DA5E5F" w:rsidP="00735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ДСЈЕК: ФИНАН</w:t>
      </w:r>
      <w:r w:rsidRPr="007818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BA"/>
        </w:rPr>
        <w:t>С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ИЈЕ, </w:t>
      </w:r>
      <w:r w:rsidRPr="007818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BA"/>
        </w:rPr>
        <w:t>Б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</w:t>
      </w:r>
      <w:r w:rsidRPr="0078182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Н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КА</w:t>
      </w:r>
      <w:r w:rsidRPr="0078182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Р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С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ТВО</w:t>
      </w:r>
      <w:r w:rsidRPr="0078182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 </w:t>
      </w:r>
      <w:r w:rsidRPr="0078182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СИГУ</w:t>
      </w:r>
      <w:r w:rsidRPr="00781827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sr-Cyrl-BA"/>
        </w:rPr>
        <w:t>Р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Њ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Е </w:t>
      </w:r>
      <w:r w:rsidR="007355C8"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br/>
      </w:r>
      <w:r w:rsidRPr="00781827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смјерење:</w:t>
      </w:r>
      <w:r w:rsidRPr="007818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</w:t>
      </w:r>
      <w:r w:rsidRPr="0078182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sr-Cyrl-BA"/>
        </w:rPr>
        <w:t>а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чун</w:t>
      </w:r>
      <w:r w:rsidRPr="007818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в</w:t>
      </w:r>
      <w:r w:rsidRPr="0078182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дст</w:t>
      </w:r>
      <w:r w:rsidRPr="007818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в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 и ревизија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49"/>
        <w:gridCol w:w="1003"/>
        <w:gridCol w:w="1003"/>
        <w:gridCol w:w="1003"/>
        <w:gridCol w:w="1003"/>
        <w:gridCol w:w="1000"/>
      </w:tblGrid>
      <w:tr w:rsidR="007355C8" w:rsidRPr="00781827" w:rsidTr="00704FA0">
        <w:trPr>
          <w:trHeight w:hRule="exact" w:val="516"/>
        </w:trPr>
        <w:tc>
          <w:tcPr>
            <w:tcW w:w="4636" w:type="dxa"/>
            <w:vMerge w:val="restart"/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зив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пре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2"/>
                <w:sz w:val="24"/>
                <w:szCs w:val="24"/>
                <w:lang w:val="sr-Cyrl-BA"/>
              </w:rPr>
              <w:t>д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654" w:type="dxa"/>
            <w:gridSpan w:val="2"/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Зимс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и 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652" w:type="dxa"/>
            <w:gridSpan w:val="2"/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Љет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ни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130" w:type="dxa"/>
            <w:vMerge w:val="restart"/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ECTS</w:t>
            </w:r>
          </w:p>
        </w:tc>
      </w:tr>
      <w:tr w:rsidR="007355C8" w:rsidRPr="00781827" w:rsidTr="00704FA0">
        <w:trPr>
          <w:trHeight w:hRule="exact" w:val="263"/>
        </w:trPr>
        <w:tc>
          <w:tcPr>
            <w:tcW w:w="4636" w:type="dxa"/>
            <w:vMerge/>
            <w:shd w:val="clear" w:color="auto" w:fill="548DD4"/>
            <w:vAlign w:val="center"/>
          </w:tcPr>
          <w:p w:rsidR="00584A43" w:rsidRPr="00781827" w:rsidRDefault="00584A43" w:rsidP="007355C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4" w:type="dxa"/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1134" w:type="dxa"/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30" w:type="dxa"/>
            <w:vMerge/>
            <w:shd w:val="clear" w:color="auto" w:fill="548DD4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</w:p>
        </w:tc>
      </w:tr>
      <w:tr w:rsidR="00584A43" w:rsidRPr="00781827" w:rsidTr="00704FA0">
        <w:trPr>
          <w:trHeight w:hRule="exact" w:val="362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Финансијс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жишта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rPr>
          <w:trHeight w:hRule="exact" w:val="372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атешки</w:t>
            </w:r>
            <w:r w:rsidRPr="0078182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финансијски</w:t>
            </w:r>
            <w:r w:rsidRPr="007818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менаџмент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rPr>
          <w:trHeight w:hRule="exact" w:val="277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Те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ија</w:t>
            </w:r>
            <w:r w:rsidRPr="0078182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литика</w:t>
            </w:r>
            <w:r w:rsidRPr="0078182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л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нса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4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86"/>
        </w:trPr>
        <w:tc>
          <w:tcPr>
            <w:tcW w:w="4636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781827" w:rsidTr="00704FA0">
        <w:trPr>
          <w:trHeight w:hRule="exact" w:val="287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Реви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з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ија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ф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нансијс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их</w:t>
            </w:r>
            <w:r w:rsidRPr="0078182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извје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ш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таја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292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Анал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за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х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тија</w:t>
            </w:r>
            <w:r w:rsidRPr="0078182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иј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сти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523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Рач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дство</w:t>
            </w:r>
            <w:r w:rsidRPr="0078182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бана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сиг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авај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>ћ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их д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штава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283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5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636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6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зав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шни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ад</w:t>
            </w: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0" w:type="dxa"/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636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0" w:type="dxa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9634D" w:rsidRPr="00781827" w:rsidRDefault="0019634D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Изборни 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редмети</w:t>
      </w:r>
    </w:p>
    <w:p w:rsidR="0036565B" w:rsidRPr="00A22B3C" w:rsidRDefault="0019634D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proofErr w:type="spellStart"/>
      <w:r w:rsidRPr="00A22B3C">
        <w:rPr>
          <w:rFonts w:ascii="Times New Roman" w:eastAsia="Cambria" w:hAnsi="Times New Roman" w:cs="Times New Roman"/>
          <w:sz w:val="24"/>
          <w:szCs w:val="24"/>
          <w:lang w:val="sr-Cyrl-BA"/>
        </w:rPr>
        <w:t>Форензичко</w:t>
      </w:r>
      <w:proofErr w:type="spellEnd"/>
      <w:r w:rsidRPr="00A22B3C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рачуноводство </w:t>
      </w:r>
      <w:r w:rsidR="00DE658A" w:rsidRPr="00A22B3C">
        <w:rPr>
          <w:rFonts w:ascii="Times New Roman" w:eastAsia="Cambria" w:hAnsi="Times New Roman" w:cs="Times New Roman"/>
          <w:sz w:val="24"/>
          <w:szCs w:val="24"/>
          <w:lang w:val="sr-Cyrl-BA"/>
        </w:rPr>
        <w:t>(</w:t>
      </w:r>
      <w:r w:rsidR="0036565B" w:rsidRPr="00A22B3C">
        <w:rPr>
          <w:rFonts w:ascii="Times New Roman" w:eastAsia="Cambria" w:hAnsi="Times New Roman" w:cs="Times New Roman"/>
          <w:sz w:val="24"/>
          <w:szCs w:val="24"/>
          <w:lang w:val="sr-Cyrl-BA"/>
        </w:rPr>
        <w:t>зимски семестар)</w:t>
      </w:r>
    </w:p>
    <w:p w:rsidR="0019634D" w:rsidRPr="002A16F0" w:rsidRDefault="002A16F0" w:rsidP="002A16F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2A16F0">
        <w:rPr>
          <w:rFonts w:ascii="Times New Roman" w:eastAsia="Cambria" w:hAnsi="Times New Roman" w:cs="Times New Roman"/>
          <w:sz w:val="24"/>
          <w:szCs w:val="24"/>
          <w:lang w:val="sr-Cyrl-RS"/>
        </w:rPr>
        <w:t>Етика за професионалне рачуновође</w:t>
      </w:r>
      <w:r w:rsidR="0036565B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sr-Cyrl-BA"/>
        </w:rPr>
        <w:t>(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sr-Cyrl-BA"/>
        </w:rPr>
        <w:t>љетни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семестар)</w:t>
      </w:r>
    </w:p>
    <w:p w:rsidR="00BC1C65" w:rsidRPr="00781827" w:rsidRDefault="00BC1C65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584A43" w:rsidRPr="00781827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Н</w:t>
      </w:r>
      <w:r w:rsidRPr="007818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BA"/>
        </w:rPr>
        <w:t>а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</w:t>
      </w:r>
      <w:r w:rsidRPr="0078182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мена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о </w:t>
      </w:r>
      <w:r w:rsidRPr="0078182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сл</w:t>
      </w:r>
      <w:r w:rsidRPr="007818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вљености пр</w:t>
      </w:r>
      <w:r w:rsidRPr="007818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BA"/>
        </w:rPr>
        <w:t>е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м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е</w:t>
      </w:r>
      <w:r w:rsidRPr="0078182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а:</w:t>
      </w:r>
    </w:p>
    <w:p w:rsidR="00584A43" w:rsidRPr="00781827" w:rsidRDefault="00DA5E5F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Теорија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политика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биланса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предметима</w:t>
      </w:r>
      <w:r w:rsidR="007355C8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lastRenderedPageBreak/>
        <w:t>Управљачко рачуноводство са друге и Ревизије са треће године студија.</w:t>
      </w:r>
    </w:p>
    <w:p w:rsidR="00584A43" w:rsidRPr="00781827" w:rsidRDefault="00DA5E5F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Ревизија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финансијских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извјештаја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предметом</w:t>
      </w:r>
      <w:r w:rsidR="00BC1C65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Ревизија са треће године студија.</w:t>
      </w:r>
    </w:p>
    <w:p w:rsidR="00584A43" w:rsidRPr="00781827" w:rsidRDefault="00DA5E5F" w:rsidP="007355C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Анализа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хартија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од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вриједности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предметом</w:t>
      </w:r>
      <w:r w:rsidR="001E666B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Финансијска тржишта из четврте године студија.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D93312">
      <w:pPr>
        <w:rPr>
          <w:rFonts w:ascii="Times New Roman" w:eastAsia="Times New Roman" w:hAnsi="Times New Roman" w:cs="Times New Roman"/>
          <w:b/>
          <w:bCs/>
          <w:spacing w:val="-26"/>
          <w:position w:val="-1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pacing w:val="-26"/>
          <w:position w:val="-1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смјерење:</w:t>
      </w:r>
      <w:r w:rsidRPr="0078182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Финансијс</w:t>
      </w:r>
      <w:r w:rsidRPr="00781827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lang w:val="sr-Cyrl-BA"/>
        </w:rPr>
        <w:t>к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о упра</w:t>
      </w:r>
      <w:r w:rsidRPr="0078182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>в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љање, бан</w:t>
      </w:r>
      <w:r w:rsidRPr="00781827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lang w:val="sr-Cyrl-BA"/>
        </w:rPr>
        <w:t>к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арст</w:t>
      </w:r>
      <w:r w:rsidRPr="0078182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>в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о и осигурање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31"/>
        <w:gridCol w:w="1009"/>
        <w:gridCol w:w="1009"/>
        <w:gridCol w:w="1009"/>
        <w:gridCol w:w="1009"/>
        <w:gridCol w:w="994"/>
      </w:tblGrid>
      <w:tr w:rsidR="007355C8" w:rsidRPr="00781827" w:rsidTr="00704FA0">
        <w:trPr>
          <w:trHeight w:hRule="exact" w:val="516"/>
        </w:trPr>
        <w:tc>
          <w:tcPr>
            <w:tcW w:w="4588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зив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пре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2"/>
                <w:sz w:val="24"/>
                <w:szCs w:val="24"/>
                <w:lang w:val="sr-Cyrl-BA"/>
              </w:rPr>
              <w:t>д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67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Зимс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и 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67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Љет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ни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117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ECTS</w:t>
            </w:r>
          </w:p>
        </w:tc>
      </w:tr>
      <w:tr w:rsidR="007355C8" w:rsidRPr="00781827" w:rsidTr="00704FA0">
        <w:trPr>
          <w:trHeight w:hRule="exact" w:val="263"/>
        </w:trPr>
        <w:tc>
          <w:tcPr>
            <w:tcW w:w="4588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584A43" w:rsidP="007355C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</w:p>
        </w:tc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17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</w:p>
        </w:tc>
      </w:tr>
      <w:tr w:rsidR="00584A43" w:rsidRPr="00781827" w:rsidTr="00704FA0">
        <w:trPr>
          <w:trHeight w:hRule="exact" w:val="349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Финансијс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жишта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rPr>
          <w:trHeight w:hRule="exact" w:val="281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Те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ија</w:t>
            </w:r>
            <w:r w:rsidRPr="0078182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литика</w:t>
            </w:r>
            <w:r w:rsidRPr="0078182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л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rPr>
          <w:trHeight w:hRule="exact" w:val="283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Банка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4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78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781827" w:rsidTr="00704FA0">
        <w:trPr>
          <w:trHeight w:hRule="exact" w:val="277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Анал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за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х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тија</w:t>
            </w:r>
            <w:r w:rsidRPr="0078182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иј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576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Рач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дство</w:t>
            </w:r>
            <w:r w:rsidRPr="0078182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бана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сиг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авај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>ћ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их д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штава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272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Ек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мика</w:t>
            </w:r>
            <w:r w:rsidRPr="007818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сиг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ања</w:t>
            </w:r>
            <w:r w:rsidRPr="007818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акт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5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83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6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зав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шни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ад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3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58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3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Изборни 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редмети</w:t>
      </w:r>
    </w:p>
    <w:p w:rsidR="00584A43" w:rsidRPr="002A16F0" w:rsidRDefault="002A16F0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Електронско пословање</w:t>
      </w:r>
      <w:r w:rsidR="0036565B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(зимски семестар)</w:t>
      </w:r>
    </w:p>
    <w:p w:rsidR="002A16F0" w:rsidRPr="002A16F0" w:rsidRDefault="002A16F0" w:rsidP="002A16F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Етика за професионалне рачуновође (</w:t>
      </w:r>
      <w:proofErr w:type="spellStart"/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љетни</w:t>
      </w:r>
      <w:proofErr w:type="spellEnd"/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семестар)</w:t>
      </w:r>
    </w:p>
    <w:p w:rsidR="002A16F0" w:rsidRPr="002A16F0" w:rsidRDefault="002A16F0" w:rsidP="002A16F0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sr-Cyrl-BA"/>
        </w:rPr>
      </w:pPr>
    </w:p>
    <w:p w:rsidR="0036565B" w:rsidRPr="00781827" w:rsidRDefault="0036565B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Н</w:t>
      </w:r>
      <w:r w:rsidRPr="007818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BA"/>
        </w:rPr>
        <w:t>а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</w:t>
      </w:r>
      <w:r w:rsidRPr="0078182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мена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о </w:t>
      </w:r>
      <w:r w:rsidRPr="0078182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сл</w:t>
      </w:r>
      <w:r w:rsidRPr="007818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вљености пр</w:t>
      </w:r>
      <w:r w:rsidRPr="007818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BA"/>
        </w:rPr>
        <w:t>е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м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е</w:t>
      </w:r>
      <w:r w:rsidRPr="0078182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а:</w:t>
      </w:r>
    </w:p>
    <w:p w:rsidR="00BC1C65" w:rsidRPr="00781827" w:rsidRDefault="00DA5E5F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Теорија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политика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биланса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предметима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Управљачко рачуноводство са друге и Ревизије са треће године студија.</w:t>
      </w:r>
    </w:p>
    <w:p w:rsidR="00584A43" w:rsidRPr="00781827" w:rsidRDefault="00DA5E5F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Ревизија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финансијских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извјештаја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предметом</w:t>
      </w:r>
      <w:r w:rsidR="00704FA0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Ревизија са треће године студија.</w:t>
      </w:r>
    </w:p>
    <w:p w:rsidR="00584A43" w:rsidRPr="00781827" w:rsidRDefault="00DA5E5F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Анализа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хартија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од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вриједности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предметом</w:t>
      </w:r>
      <w:r w:rsidR="00704FA0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Финансијска тржишта из четврте године студија.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96372" w:rsidRPr="00781827" w:rsidRDefault="00C96372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704F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ДСЈЕК: МЕЂУНА</w:t>
      </w:r>
      <w:r w:rsidRPr="0078182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>Р</w:t>
      </w:r>
      <w:r w:rsidRPr="0078182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ДНА Е</w:t>
      </w:r>
      <w:r w:rsidRPr="00781827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sr-Cyrl-BA"/>
        </w:rPr>
        <w:t>К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ОН</w:t>
      </w:r>
      <w:r w:rsidRPr="0078182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М</w:t>
      </w:r>
      <w:r w:rsidRPr="0078182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>И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ЈА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5"/>
        <w:gridCol w:w="1016"/>
        <w:gridCol w:w="1016"/>
        <w:gridCol w:w="1016"/>
        <w:gridCol w:w="1016"/>
        <w:gridCol w:w="1022"/>
      </w:tblGrid>
      <w:tr w:rsidR="00704FA0" w:rsidRPr="00781827" w:rsidTr="00704FA0">
        <w:trPr>
          <w:trHeight w:hRule="exact" w:val="516"/>
        </w:trPr>
        <w:tc>
          <w:tcPr>
            <w:tcW w:w="44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зив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6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пре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2"/>
                <w:sz w:val="24"/>
                <w:szCs w:val="24"/>
                <w:lang w:val="sr-Cyrl-BA"/>
              </w:rPr>
              <w:t>д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73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Зимс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и 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69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Љет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и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 xml:space="preserve"> 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р</w:t>
            </w:r>
          </w:p>
        </w:tc>
        <w:tc>
          <w:tcPr>
            <w:tcW w:w="1141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ECTS</w:t>
            </w:r>
          </w:p>
        </w:tc>
      </w:tr>
      <w:tr w:rsidR="00704FA0" w:rsidRPr="00781827" w:rsidTr="00704FA0">
        <w:trPr>
          <w:trHeight w:hRule="exact" w:val="263"/>
        </w:trPr>
        <w:tc>
          <w:tcPr>
            <w:tcW w:w="44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584A43" w:rsidP="00704FA0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141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</w:p>
        </w:tc>
      </w:tr>
      <w:tr w:rsidR="00584A43" w:rsidRPr="00781827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Ек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мика</w:t>
            </w:r>
            <w:r w:rsidRPr="007818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Ев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пске</w:t>
            </w:r>
            <w:r w:rsidRPr="0078182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rPr>
          <w:trHeight w:hRule="exact" w:val="286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Међ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дне</w:t>
            </w:r>
            <w:r w:rsidRPr="0078182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финансије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8</w:t>
            </w:r>
          </w:p>
        </w:tc>
      </w:tr>
      <w:tr w:rsidR="00584A43" w:rsidRPr="00781827" w:rsidTr="00704FA0">
        <w:trPr>
          <w:trHeight w:hRule="exact" w:val="276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љн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o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г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винско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ло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њ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4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lastRenderedPageBreak/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781827" w:rsidTr="00704FA0">
        <w:trPr>
          <w:trHeight w:hRule="exact" w:val="283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Међ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днa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г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вина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343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Свје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ска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рж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ишта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292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Сав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м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ени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мски</w:t>
            </w:r>
            <w:r w:rsidRPr="007818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системи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5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584A43" w:rsidRPr="00781827" w:rsidTr="00704FA0">
        <w:trPr>
          <w:trHeight w:hRule="exact" w:val="283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6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зав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шни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ад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584A43" w:rsidP="0070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/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584A43" w:rsidRPr="00781827" w:rsidTr="00704FA0">
        <w:trPr>
          <w:trHeight w:hRule="exact" w:val="284"/>
        </w:trPr>
        <w:tc>
          <w:tcPr>
            <w:tcW w:w="44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88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85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584A43" w:rsidRPr="00781827" w:rsidRDefault="00DA5E5F" w:rsidP="0070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781827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Изборни 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редмети</w:t>
      </w:r>
    </w:p>
    <w:p w:rsidR="00584A43" w:rsidRPr="002A16F0" w:rsidRDefault="00DA5E5F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Економска статистика</w:t>
      </w:r>
      <w:r w:rsidR="0036565B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(зимски </w:t>
      </w:r>
      <w:proofErr w:type="spellStart"/>
      <w:r w:rsidR="0036565B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семстар</w:t>
      </w:r>
      <w:proofErr w:type="spellEnd"/>
      <w:r w:rsidR="0036565B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) </w:t>
      </w:r>
    </w:p>
    <w:p w:rsidR="00584A43" w:rsidRPr="002A16F0" w:rsidRDefault="0036565B" w:rsidP="00704FA0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Међународни бизнис (</w:t>
      </w:r>
      <w:proofErr w:type="spellStart"/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љетни</w:t>
      </w:r>
      <w:proofErr w:type="spellEnd"/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семестар) </w:t>
      </w:r>
    </w:p>
    <w:p w:rsidR="0036565B" w:rsidRPr="00781827" w:rsidRDefault="0036565B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ДСЈЕК: П</w:t>
      </w:r>
      <w:r w:rsidRPr="0078182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BA"/>
        </w:rPr>
        <w:t>С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ЛОВНА Е</w:t>
      </w:r>
      <w:r w:rsidRPr="007818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BA"/>
        </w:rPr>
        <w:t>К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ОНОМИЈА </w:t>
      </w:r>
      <w:r w:rsidRPr="00781827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смјерење:</w:t>
      </w:r>
      <w:r w:rsidRPr="007818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BA"/>
        </w:rPr>
        <w:t>М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енаџме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т и пр</w:t>
      </w:r>
      <w:r w:rsidRPr="007818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BA"/>
        </w:rPr>
        <w:t>е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зетништ</w:t>
      </w:r>
      <w:r w:rsidRPr="007818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в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</w:p>
    <w:p w:rsidR="001443E5" w:rsidRPr="00781827" w:rsidRDefault="001443E5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7"/>
        <w:gridCol w:w="1017"/>
        <w:gridCol w:w="1016"/>
        <w:gridCol w:w="1016"/>
        <w:gridCol w:w="1016"/>
        <w:gridCol w:w="1029"/>
      </w:tblGrid>
      <w:tr w:rsidR="00EA408B" w:rsidRPr="00781827" w:rsidTr="002F275A">
        <w:trPr>
          <w:trHeight w:hRule="exact" w:val="516"/>
        </w:trPr>
        <w:tc>
          <w:tcPr>
            <w:tcW w:w="4477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зив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6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пре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2"/>
                <w:lang w:val="sr-Cyrl-BA"/>
              </w:rPr>
              <w:t>д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а</w:t>
            </w:r>
          </w:p>
        </w:tc>
        <w:tc>
          <w:tcPr>
            <w:tcW w:w="1724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Зимс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и 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р</w:t>
            </w:r>
          </w:p>
        </w:tc>
        <w:tc>
          <w:tcPr>
            <w:tcW w:w="172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Љет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lang w:val="sr-Cyrl-BA"/>
              </w:rPr>
              <w:t>ни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р</w:t>
            </w:r>
          </w:p>
        </w:tc>
        <w:tc>
          <w:tcPr>
            <w:tcW w:w="1148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r-Cyrl-BA"/>
              </w:rPr>
              <w:t>ECTS</w:t>
            </w:r>
          </w:p>
        </w:tc>
      </w:tr>
      <w:tr w:rsidR="00EA408B" w:rsidRPr="00781827" w:rsidTr="002F275A">
        <w:trPr>
          <w:trHeight w:hRule="exact" w:val="263"/>
        </w:trPr>
        <w:tc>
          <w:tcPr>
            <w:tcW w:w="4477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color w:val="FFFFFF" w:themeColor="background1"/>
                <w:lang w:val="sr-Cyrl-BA"/>
              </w:rPr>
            </w:pPr>
          </w:p>
        </w:tc>
        <w:tc>
          <w:tcPr>
            <w:tcW w:w="86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lang w:val="sr-Cyrl-BA"/>
              </w:rPr>
              <w:t>П</w:t>
            </w:r>
          </w:p>
        </w:tc>
        <w:tc>
          <w:tcPr>
            <w:tcW w:w="86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lang w:val="sr-Cyrl-BA"/>
              </w:rPr>
              <w:t>В</w:t>
            </w:r>
          </w:p>
        </w:tc>
        <w:tc>
          <w:tcPr>
            <w:tcW w:w="86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lang w:val="sr-Cyrl-BA"/>
              </w:rPr>
              <w:t>П</w:t>
            </w:r>
          </w:p>
        </w:tc>
        <w:tc>
          <w:tcPr>
            <w:tcW w:w="86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lang w:val="sr-Cyrl-BA"/>
              </w:rPr>
              <w:t>В</w:t>
            </w:r>
          </w:p>
        </w:tc>
        <w:tc>
          <w:tcPr>
            <w:tcW w:w="1148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color w:val="FFFFFF" w:themeColor="background1"/>
                <w:lang w:val="sr-Cyrl-BA"/>
              </w:rPr>
            </w:pPr>
          </w:p>
        </w:tc>
      </w:tr>
      <w:tr w:rsidR="00EA408B" w:rsidRPr="00781827" w:rsidTr="002F275A">
        <w:trPr>
          <w:trHeight w:hRule="exact" w:val="284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атеги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2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менаџме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8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Менаџме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-1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ро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јеката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8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Лиде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7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4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Менаџме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ква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л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ите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Ек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мика</w:t>
            </w:r>
            <w:r w:rsidRPr="007818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авља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њ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МСП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жи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в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њ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</w:t>
            </w:r>
            <w:r w:rsidRPr="0078182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ављање</w:t>
            </w:r>
            <w:r w:rsidRPr="0078182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ма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кет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ин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г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6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5: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кса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2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6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:</w:t>
            </w:r>
            <w:r w:rsidRPr="00781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зав</w:t>
            </w:r>
            <w:r w:rsidRPr="007818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шни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ад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sr-Cyrl-BA"/>
              </w:rPr>
              <w:t>5</w:t>
            </w:r>
          </w:p>
        </w:tc>
      </w:tr>
      <w:tr w:rsidR="00EA408B" w:rsidRPr="00781827" w:rsidTr="002F275A">
        <w:trPr>
          <w:trHeight w:hRule="exact" w:val="287"/>
        </w:trPr>
        <w:tc>
          <w:tcPr>
            <w:tcW w:w="44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4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tcMar>
              <w:left w:w="57" w:type="dxa"/>
              <w:right w:w="57" w:type="dxa"/>
            </w:tcMar>
            <w:vAlign w:val="center"/>
          </w:tcPr>
          <w:p w:rsidR="00EA408B" w:rsidRPr="00781827" w:rsidRDefault="00EA408B" w:rsidP="002F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sr-Cyrl-BA"/>
              </w:rPr>
              <w:t>60</w:t>
            </w:r>
          </w:p>
        </w:tc>
      </w:tr>
    </w:tbl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Изборни 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редмети</w:t>
      </w:r>
    </w:p>
    <w:p w:rsidR="00584A43" w:rsidRPr="002A16F0" w:rsidRDefault="002A16F0" w:rsidP="00EA408B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Кризни менаџмент</w:t>
      </w:r>
      <w:r w:rsidR="001443E5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(зимски семестар)</w:t>
      </w:r>
    </w:p>
    <w:p w:rsidR="000774F5" w:rsidRPr="002A16F0" w:rsidRDefault="002A16F0" w:rsidP="00EA408B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Међународни бизнис</w:t>
      </w:r>
      <w:r w:rsidR="001443E5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(</w:t>
      </w:r>
      <w:proofErr w:type="spellStart"/>
      <w:r w:rsidR="001443E5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>љетни</w:t>
      </w:r>
      <w:proofErr w:type="spellEnd"/>
      <w:r w:rsidR="001443E5" w:rsidRPr="002A16F0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семестар)</w:t>
      </w:r>
    </w:p>
    <w:p w:rsidR="00E30322" w:rsidRPr="00781827" w:rsidRDefault="00E30322" w:rsidP="00AA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C96372" w:rsidRPr="00781827" w:rsidRDefault="00C96372" w:rsidP="00AA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0774F5" w:rsidRPr="00781827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81827">
        <w:rPr>
          <w:rFonts w:ascii="Times New Roman" w:hAnsi="Times New Roman" w:cs="Times New Roman"/>
          <w:b/>
          <w:sz w:val="24"/>
          <w:szCs w:val="24"/>
          <w:lang w:val="sr-Cyrl-BA"/>
        </w:rPr>
        <w:t>СТУДИЈСКИ ПРОГРАМ: ПОСЛОВНА ИНФОРМАТИКА</w:t>
      </w:r>
    </w:p>
    <w:p w:rsidR="000774F5" w:rsidRPr="00781827" w:rsidRDefault="000774F5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 xml:space="preserve">Прва </w:t>
      </w:r>
      <w:r w:rsidRPr="00781827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sr-Cyrl-BA"/>
        </w:rPr>
        <w:t>г</w:t>
      </w:r>
      <w:r w:rsidRPr="00781827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дина с</w:t>
      </w:r>
      <w:r w:rsidRPr="00781827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дија</w:t>
      </w:r>
    </w:p>
    <w:p w:rsidR="000774F5" w:rsidRPr="00781827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89"/>
        <w:gridCol w:w="1001"/>
        <w:gridCol w:w="1002"/>
        <w:gridCol w:w="1002"/>
        <w:gridCol w:w="1002"/>
        <w:gridCol w:w="965"/>
      </w:tblGrid>
      <w:tr w:rsidR="000774F5" w:rsidRPr="00781827" w:rsidTr="0016617F">
        <w:trPr>
          <w:trHeight w:hRule="exact" w:val="373"/>
        </w:trPr>
        <w:tc>
          <w:tcPr>
            <w:tcW w:w="4694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644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Љетни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10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ECTS</w:t>
            </w:r>
          </w:p>
        </w:tc>
      </w:tr>
      <w:tr w:rsidR="000774F5" w:rsidRPr="00781827" w:rsidTr="00EA408B">
        <w:trPr>
          <w:trHeight w:hRule="exact" w:val="263"/>
        </w:trPr>
        <w:tc>
          <w:tcPr>
            <w:tcW w:w="4694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0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774F5" w:rsidRPr="00781827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Основи економије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Економика предузећа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EA408B">
        <w:trPr>
          <w:trHeight w:hRule="exact" w:val="341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Пословна информатика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0774F5" w:rsidRPr="00781827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Математика за економисте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27048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Основи статистичке анализе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EA408B">
        <w:trPr>
          <w:trHeight w:hRule="exact" w:val="415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lastRenderedPageBreak/>
              <w:t>Методологије развоја софтвера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</w:tr>
      <w:tr w:rsidR="000774F5" w:rsidRPr="00781827" w:rsidTr="00EA408B">
        <w:trPr>
          <w:trHeight w:hRule="exact" w:val="341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Финансијско рачуноводство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EA408B">
        <w:trPr>
          <w:trHeight w:hRule="exact" w:val="340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Менаџмент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</w:tr>
      <w:tr w:rsidR="000774F5" w:rsidRPr="00781827" w:rsidTr="00EA408B">
        <w:trPr>
          <w:trHeight w:hRule="exact" w:val="341"/>
        </w:trPr>
        <w:tc>
          <w:tcPr>
            <w:tcW w:w="469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60</w:t>
            </w:r>
          </w:p>
        </w:tc>
      </w:tr>
    </w:tbl>
    <w:p w:rsidR="000774F5" w:rsidRPr="00781827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774F5" w:rsidRPr="00781827" w:rsidRDefault="000774F5" w:rsidP="00D93312">
      <w:pP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</w:t>
      </w:r>
      <w:r w:rsidRPr="00781827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lang w:val="sr-Cyrl-BA"/>
        </w:rPr>
        <w:t>р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 xml:space="preserve">уга </w:t>
      </w:r>
      <w:r w:rsidRPr="00781827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sr-Cyrl-BA"/>
        </w:rPr>
        <w:t>г</w:t>
      </w:r>
      <w:r w:rsidRPr="00781827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дина с</w:t>
      </w:r>
      <w:r w:rsidRPr="00781827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дија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92"/>
        <w:gridCol w:w="1001"/>
        <w:gridCol w:w="1001"/>
        <w:gridCol w:w="1001"/>
        <w:gridCol w:w="1001"/>
        <w:gridCol w:w="965"/>
      </w:tblGrid>
      <w:tr w:rsidR="0016617F" w:rsidRPr="00781827" w:rsidTr="0016617F">
        <w:trPr>
          <w:trHeight w:hRule="exact" w:val="322"/>
        </w:trPr>
        <w:tc>
          <w:tcPr>
            <w:tcW w:w="4696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Зимски семестар</w:t>
            </w:r>
          </w:p>
        </w:tc>
        <w:tc>
          <w:tcPr>
            <w:tcW w:w="164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Љетни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 xml:space="preserve"> семестар</w:t>
            </w:r>
          </w:p>
        </w:tc>
        <w:tc>
          <w:tcPr>
            <w:tcW w:w="10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ECTS</w:t>
            </w:r>
          </w:p>
        </w:tc>
      </w:tr>
      <w:tr w:rsidR="0016617F" w:rsidRPr="00781827" w:rsidTr="0016617F">
        <w:trPr>
          <w:trHeight w:hRule="exact" w:val="263"/>
        </w:trPr>
        <w:tc>
          <w:tcPr>
            <w:tcW w:w="4696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2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82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10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  <w:vAlign w:val="center"/>
          </w:tcPr>
          <w:p w:rsidR="000774F5" w:rsidRPr="00781827" w:rsidRDefault="000774F5" w:rsidP="00166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BA"/>
              </w:rPr>
            </w:pPr>
          </w:p>
        </w:tc>
      </w:tr>
      <w:tr w:rsidR="000774F5" w:rsidRPr="00781827" w:rsidTr="0016617F">
        <w:trPr>
          <w:trHeight w:hRule="exact" w:val="283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Микроекономија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16617F">
        <w:trPr>
          <w:trHeight w:hRule="exact" w:val="284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Монетарне и јавне финансије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16617F">
        <w:trPr>
          <w:trHeight w:hRule="exact" w:val="331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Основи програмирања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16617F">
        <w:trPr>
          <w:trHeight w:hRule="exact" w:val="350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Изборни предмет 1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0774F5" w:rsidRPr="00781827" w:rsidTr="0016617F">
        <w:trPr>
          <w:trHeight w:hRule="exact" w:val="284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Макроекономија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16617F">
        <w:trPr>
          <w:trHeight w:hRule="exact" w:val="278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Међународни економски односи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</w:tr>
      <w:tr w:rsidR="000774F5" w:rsidRPr="00781827" w:rsidTr="0016617F">
        <w:trPr>
          <w:trHeight w:hRule="exact" w:val="283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Финансијски менаџмент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  <w:tr w:rsidR="000774F5" w:rsidRPr="00781827" w:rsidTr="0016617F">
        <w:trPr>
          <w:trHeight w:hRule="exact" w:val="284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Финансијска математика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</w:tr>
      <w:tr w:rsidR="000774F5" w:rsidRPr="00781827" w:rsidTr="0016617F">
        <w:trPr>
          <w:trHeight w:hRule="exact" w:val="284"/>
        </w:trPr>
        <w:tc>
          <w:tcPr>
            <w:tcW w:w="46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0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0774F5" w:rsidRPr="00781827" w:rsidRDefault="000774F5" w:rsidP="00EA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60</w:t>
            </w:r>
          </w:p>
        </w:tc>
      </w:tr>
    </w:tbl>
    <w:p w:rsidR="000774F5" w:rsidRPr="00781827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774F5" w:rsidRPr="00781827" w:rsidRDefault="000774F5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Изборни 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="001E666B"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редмет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за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другу годину:</w:t>
      </w:r>
    </w:p>
    <w:p w:rsidR="000774F5" w:rsidRPr="00781827" w:rsidRDefault="000774F5" w:rsidP="00AA6D01">
      <w:p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Системи </w:t>
      </w:r>
      <w:r w:rsidR="00717A35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>пословне интелигенције</w:t>
      </w:r>
    </w:p>
    <w:p w:rsidR="000774F5" w:rsidRPr="00781827" w:rsidRDefault="000774F5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774F5" w:rsidRPr="00781827" w:rsidRDefault="000774F5" w:rsidP="00AA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Напомена о</w:t>
      </w:r>
      <w:r w:rsidRPr="0078182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словљен</w:t>
      </w:r>
      <w:r w:rsidRPr="0078182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сти предм</w:t>
      </w:r>
      <w:r w:rsidRPr="00781827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BA"/>
        </w:rPr>
        <w:t>е</w:t>
      </w:r>
      <w:r w:rsidRPr="0078182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та:</w:t>
      </w:r>
    </w:p>
    <w:p w:rsidR="000774F5" w:rsidRPr="00781827" w:rsidRDefault="000774F5" w:rsidP="0016617F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Микроекономија условљен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положеним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предметом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Основи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економије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из прве године студија.</w:t>
      </w:r>
    </w:p>
    <w:p w:rsidR="000774F5" w:rsidRPr="00781827" w:rsidRDefault="000774F5" w:rsidP="0016617F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 Међународни економски односи условљен је положеним предметом Основи економије из прве године студија.</w:t>
      </w:r>
    </w:p>
    <w:p w:rsidR="00CB3591" w:rsidRPr="00781827" w:rsidRDefault="000774F5" w:rsidP="0016617F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Предмет Финансијска математика условљен је положеним предметом Математика за економисте из прве године студи</w:t>
      </w:r>
    </w:p>
    <w:p w:rsidR="00DC7852" w:rsidRPr="00781827" w:rsidRDefault="00DC7852" w:rsidP="00DC7852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sr-Cyrl-BA"/>
        </w:rPr>
      </w:pPr>
    </w:p>
    <w:p w:rsidR="001D4494" w:rsidRPr="00781827" w:rsidRDefault="001D4494" w:rsidP="001D4494">
      <w:pPr>
        <w:spacing w:before="70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pacing w:val="-10"/>
          <w:position w:val="-1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 xml:space="preserve">рећа </w:t>
      </w:r>
      <w:r w:rsidRPr="00781827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sr-Cyrl-BA"/>
        </w:rPr>
        <w:t>г</w:t>
      </w:r>
      <w:r w:rsidRPr="00781827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</w:t>
      </w:r>
      <w:r w:rsidRPr="00781827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>и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на с</w:t>
      </w:r>
      <w:r w:rsidRPr="00781827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spacing w:val="-16"/>
          <w:position w:val="-1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дија</w:t>
      </w:r>
    </w:p>
    <w:p w:rsidR="001D4494" w:rsidRPr="00781827" w:rsidRDefault="001D4494" w:rsidP="001D4494">
      <w:pPr>
        <w:spacing w:before="5" w:after="0" w:line="120" w:lineRule="exact"/>
        <w:rPr>
          <w:sz w:val="12"/>
          <w:szCs w:val="12"/>
          <w:lang w:val="sr-Cyrl-BA"/>
        </w:rPr>
      </w:pPr>
    </w:p>
    <w:tbl>
      <w:tblPr>
        <w:tblW w:w="9047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877"/>
        <w:gridCol w:w="709"/>
        <w:gridCol w:w="708"/>
        <w:gridCol w:w="708"/>
        <w:gridCol w:w="942"/>
      </w:tblGrid>
      <w:tr w:rsidR="001D4494" w:rsidRPr="00781827" w:rsidTr="001D4494">
        <w:trPr>
          <w:trHeight w:hRule="exact" w:val="516"/>
        </w:trPr>
        <w:tc>
          <w:tcPr>
            <w:tcW w:w="5103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spacing w:before="16" w:after="0" w:line="240" w:lineRule="exact"/>
              <w:rPr>
                <w:sz w:val="24"/>
                <w:szCs w:val="24"/>
                <w:lang w:val="sr-Cyrl-BA"/>
              </w:rPr>
            </w:pPr>
          </w:p>
          <w:p w:rsidR="001D4494" w:rsidRPr="00781827" w:rsidRDefault="001D4494" w:rsidP="00781827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1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зив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-6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пре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2"/>
                <w:lang w:val="sr-Cyrl-BA"/>
              </w:rPr>
              <w:t>д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-1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а</w:t>
            </w:r>
          </w:p>
        </w:tc>
        <w:tc>
          <w:tcPr>
            <w:tcW w:w="158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spacing w:after="0" w:line="254" w:lineRule="exact"/>
              <w:ind w:left="333" w:right="278" w:firstLine="68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Зимс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1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и 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1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-1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1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р</w:t>
            </w:r>
          </w:p>
        </w:tc>
        <w:tc>
          <w:tcPr>
            <w:tcW w:w="141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spacing w:after="0" w:line="254" w:lineRule="exact"/>
              <w:ind w:left="261" w:right="206" w:firstLine="101"/>
              <w:rPr>
                <w:rFonts w:ascii="Times New Roman" w:eastAsia="Times New Roman" w:hAnsi="Times New Roman" w:cs="Times New Roman"/>
                <w:lang w:val="sr-Cyrl-BA"/>
              </w:rPr>
            </w:pPr>
            <w:proofErr w:type="spellStart"/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Љет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1"/>
                <w:lang w:val="sr-Cyrl-BA"/>
              </w:rPr>
              <w:t>ни</w:t>
            </w:r>
            <w:proofErr w:type="spellEnd"/>
            <w:r w:rsidRPr="00781827">
              <w:rPr>
                <w:rFonts w:ascii="Times New Roman" w:eastAsia="Times New Roman" w:hAnsi="Times New Roman" w:cs="Times New Roman"/>
                <w:b/>
                <w:bCs/>
                <w:spacing w:val="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семе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1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-1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spacing w:val="1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р</w:t>
            </w:r>
          </w:p>
        </w:tc>
        <w:tc>
          <w:tcPr>
            <w:tcW w:w="94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spacing w:before="16" w:after="0" w:line="240" w:lineRule="exact"/>
              <w:rPr>
                <w:sz w:val="24"/>
                <w:szCs w:val="24"/>
                <w:lang w:val="sr-Cyrl-BA"/>
              </w:rPr>
            </w:pPr>
          </w:p>
          <w:p w:rsidR="001D4494" w:rsidRPr="00781827" w:rsidRDefault="001D4494" w:rsidP="00781827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>ECTS</w:t>
            </w:r>
          </w:p>
        </w:tc>
      </w:tr>
      <w:tr w:rsidR="001D4494" w:rsidRPr="00781827" w:rsidTr="001D4494">
        <w:trPr>
          <w:trHeight w:hRule="exact" w:val="263"/>
        </w:trPr>
        <w:tc>
          <w:tcPr>
            <w:tcW w:w="5103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spacing w:after="0" w:line="251" w:lineRule="exact"/>
              <w:ind w:left="296" w:right="279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w w:val="99"/>
                <w:lang w:val="sr-Cyrl-BA"/>
              </w:rPr>
              <w:t>П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spacing w:after="0" w:line="251" w:lineRule="exact"/>
              <w:ind w:left="239" w:right="22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w w:val="99"/>
                <w:lang w:val="sr-Cyrl-BA"/>
              </w:rPr>
              <w:t>В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spacing w:after="0" w:line="251" w:lineRule="exact"/>
              <w:ind w:left="225" w:right="207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w w:val="99"/>
                <w:lang w:val="sr-Cyrl-BA"/>
              </w:rPr>
              <w:t>П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spacing w:after="0" w:line="251" w:lineRule="exact"/>
              <w:ind w:left="237" w:right="22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b/>
                <w:bCs/>
                <w:w w:val="99"/>
                <w:lang w:val="sr-Cyrl-BA"/>
              </w:rPr>
              <w:t>В</w:t>
            </w:r>
          </w:p>
        </w:tc>
        <w:tc>
          <w:tcPr>
            <w:tcW w:w="94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548DD4"/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</w:tr>
      <w:tr w:rsidR="001D4494" w:rsidRPr="00781827" w:rsidTr="001D4494">
        <w:trPr>
          <w:trHeight w:hRule="exact" w:val="284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Ек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мско</w:t>
            </w:r>
            <w:r w:rsidRPr="00781827">
              <w:rPr>
                <w:rFonts w:ascii="Times New Roman" w:eastAsia="Times New Roman" w:hAnsi="Times New Roman" w:cs="Times New Roman"/>
                <w:spacing w:val="-9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м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атемат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чки</w:t>
            </w:r>
            <w:r w:rsidRPr="00781827">
              <w:rPr>
                <w:rFonts w:ascii="Times New Roman" w:eastAsia="Times New Roman" w:hAnsi="Times New Roman" w:cs="Times New Roman"/>
                <w:spacing w:val="-1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м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дели</w:t>
            </w:r>
            <w:r w:rsidRPr="00781827">
              <w:rPr>
                <w:rFonts w:ascii="Times New Roman" w:eastAsia="Times New Roman" w:hAnsi="Times New Roman" w:cs="Times New Roman"/>
                <w:spacing w:val="-7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м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е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де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57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8</w:t>
            </w:r>
          </w:p>
        </w:tc>
      </w:tr>
      <w:tr w:rsidR="001D4494" w:rsidRPr="00781827" w:rsidTr="001D4494">
        <w:trPr>
          <w:trHeight w:hRule="exact" w:val="283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Ма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кетинг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57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2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7</w:t>
            </w:r>
          </w:p>
        </w:tc>
      </w:tr>
      <w:tr w:rsidR="001D4494" w:rsidRPr="00781827" w:rsidTr="001D4494">
        <w:trPr>
          <w:trHeight w:hRule="exact" w:val="284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Интег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ана</w:t>
            </w:r>
            <w:r w:rsidRPr="00781827">
              <w:rPr>
                <w:rFonts w:ascii="Times New Roman" w:eastAsia="Times New Roman" w:hAnsi="Times New Roman" w:cs="Times New Roman"/>
                <w:spacing w:val="-1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сл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вна</w:t>
            </w:r>
            <w:r w:rsidRPr="00781827">
              <w:rPr>
                <w:rFonts w:ascii="Times New Roman" w:eastAsia="Times New Roman" w:hAnsi="Times New Roman" w:cs="Times New Roman"/>
                <w:spacing w:val="-9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с</w:t>
            </w:r>
            <w:r w:rsidRPr="00781827">
              <w:rPr>
                <w:rFonts w:ascii="Times New Roman" w:eastAsia="Times New Roman" w:hAnsi="Times New Roman" w:cs="Times New Roman"/>
                <w:spacing w:val="2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фтве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ска</w:t>
            </w:r>
            <w:r w:rsidRPr="00781827">
              <w:rPr>
                <w:rFonts w:ascii="Times New Roman" w:eastAsia="Times New Roman" w:hAnsi="Times New Roman" w:cs="Times New Roman"/>
                <w:spacing w:val="-1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ј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е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шења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327" w:right="309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57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2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7</w:t>
            </w:r>
          </w:p>
        </w:tc>
      </w:tr>
      <w:tr w:rsidR="001D4494" w:rsidRPr="00781827" w:rsidTr="001D4494">
        <w:trPr>
          <w:trHeight w:hRule="exact" w:val="291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1D4494">
            <w:pPr>
              <w:spacing w:after="0" w:line="249" w:lineRule="exact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2</w:t>
            </w:r>
          </w:p>
          <w:p w:rsidR="001D4494" w:rsidRPr="00781827" w:rsidRDefault="001D4494" w:rsidP="00781827">
            <w:pPr>
              <w:spacing w:after="0" w:line="240" w:lineRule="exact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2F67DC" w:rsidP="001D4494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hAnsi="Times New Roman" w:cs="Times New Roman"/>
                <w:lang w:val="sr-Cyrl-BA"/>
              </w:rPr>
              <w:t xml:space="preserve">       2</w:t>
            </w:r>
            <w:r w:rsidR="001D4494" w:rsidRPr="00781827">
              <w:rPr>
                <w:rFonts w:ascii="Times New Roman" w:hAnsi="Times New Roman" w:cs="Times New Roman"/>
                <w:lang w:val="sr-Cyrl-BA"/>
              </w:rPr>
              <w:t xml:space="preserve">         3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2F67DC" w:rsidP="001D4494">
            <w:pPr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hAnsi="Times New Roman" w:cs="Times New Roman"/>
                <w:lang w:val="sr-Cyrl-BA"/>
              </w:rPr>
              <w:t xml:space="preserve">      3</w:t>
            </w:r>
            <w:r w:rsidR="001D4494" w:rsidRPr="00781827">
              <w:rPr>
                <w:rFonts w:ascii="Times New Roman" w:hAnsi="Times New Roman" w:cs="Times New Roman"/>
                <w:lang w:val="sr-Cyrl-BA"/>
              </w:rPr>
              <w:t xml:space="preserve">    2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2F67DC" w:rsidP="001D4494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hAnsi="Times New Roman" w:cs="Times New Roman"/>
                <w:lang w:val="sr-Cyrl-BA"/>
              </w:rPr>
              <w:t xml:space="preserve">        6</w:t>
            </w:r>
            <w:r w:rsidR="001D4494" w:rsidRPr="00781827">
              <w:rPr>
                <w:lang w:val="sr-Cyrl-BA"/>
              </w:rPr>
              <w:t xml:space="preserve">     </w:t>
            </w:r>
            <w:r w:rsidR="001D4494"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6</w:t>
            </w:r>
          </w:p>
        </w:tc>
      </w:tr>
      <w:tr w:rsidR="001D4494" w:rsidRPr="00781827" w:rsidTr="001D4494">
        <w:trPr>
          <w:trHeight w:hRule="exact" w:val="340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35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кса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35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2</w:t>
            </w:r>
          </w:p>
        </w:tc>
      </w:tr>
      <w:tr w:rsidR="001D4494" w:rsidRPr="00781827" w:rsidTr="001D4494">
        <w:trPr>
          <w:trHeight w:hRule="exact" w:val="302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17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Менаџме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т</w:t>
            </w:r>
            <w:r w:rsidRPr="00781827">
              <w:rPr>
                <w:rFonts w:ascii="Times New Roman" w:eastAsia="Times New Roman" w:hAnsi="Times New Roman" w:cs="Times New Roman"/>
                <w:spacing w:val="-1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љ</w:t>
            </w:r>
            <w:r w:rsidRPr="00781827">
              <w:rPr>
                <w:rFonts w:ascii="Times New Roman" w:eastAsia="Times New Roman" w:hAnsi="Times New Roman" w:cs="Times New Roman"/>
                <w:spacing w:val="2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дских</w:t>
            </w:r>
            <w:r w:rsidRPr="00781827">
              <w:rPr>
                <w:rFonts w:ascii="Times New Roman" w:eastAsia="Times New Roman" w:hAnsi="Times New Roman" w:cs="Times New Roman"/>
                <w:spacing w:val="-7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ес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ур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са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17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17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2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1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8</w:t>
            </w:r>
          </w:p>
        </w:tc>
      </w:tr>
      <w:tr w:rsidR="001D4494" w:rsidRPr="00781827" w:rsidTr="001D4494">
        <w:trPr>
          <w:trHeight w:hRule="exact" w:val="284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Базе</w:t>
            </w:r>
            <w:r w:rsidRPr="00781827">
              <w:rPr>
                <w:rFonts w:ascii="Times New Roman" w:eastAsia="Times New Roman" w:hAnsi="Times New Roman" w:cs="Times New Roman"/>
                <w:spacing w:val="-4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од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ата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3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7</w:t>
            </w:r>
          </w:p>
        </w:tc>
      </w:tr>
      <w:tr w:rsidR="001D4494" w:rsidRPr="00781827" w:rsidTr="001D4494">
        <w:trPr>
          <w:trHeight w:hRule="exact" w:val="269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ед</w:t>
            </w:r>
            <w:r w:rsidRPr="00781827">
              <w:rPr>
                <w:rFonts w:ascii="Times New Roman" w:eastAsia="Times New Roman" w:hAnsi="Times New Roman" w:cs="Times New Roman"/>
                <w:spacing w:val="2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зетништво</w:t>
            </w:r>
            <w:r w:rsidRPr="00781827">
              <w:rPr>
                <w:rFonts w:ascii="Times New Roman" w:eastAsia="Times New Roman" w:hAnsi="Times New Roman" w:cs="Times New Roman"/>
                <w:spacing w:val="-15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81827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ин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ов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ације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4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3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7</w:t>
            </w:r>
          </w:p>
        </w:tc>
      </w:tr>
      <w:tr w:rsidR="001D4494" w:rsidRPr="00781827" w:rsidTr="002F67DC">
        <w:trPr>
          <w:trHeight w:hRule="exact" w:val="369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1D4494">
            <w:pPr>
              <w:spacing w:after="0" w:line="249" w:lineRule="exact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Изб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ор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ни</w:t>
            </w:r>
            <w:r w:rsidRPr="00781827">
              <w:rPr>
                <w:rFonts w:ascii="Times New Roman" w:eastAsia="Times New Roman" w:hAnsi="Times New Roman" w:cs="Times New Roman"/>
                <w:spacing w:val="-8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ре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дмет</w:t>
            </w:r>
            <w:r w:rsidRPr="00781827">
              <w:rPr>
                <w:rFonts w:ascii="Times New Roman" w:eastAsia="Times New Roman" w:hAnsi="Times New Roman" w:cs="Times New Roman"/>
                <w:spacing w:val="-8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3</w:t>
            </w:r>
          </w:p>
          <w:p w:rsidR="001D4494" w:rsidRPr="00781827" w:rsidRDefault="001D4494" w:rsidP="001D4494">
            <w:pPr>
              <w:spacing w:after="0" w:line="249" w:lineRule="exact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1D4494" w:rsidRPr="00781827" w:rsidRDefault="001D4494" w:rsidP="001D4494">
            <w:pPr>
              <w:spacing w:before="38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position w:val="-1"/>
                <w:lang w:val="sr-Cyrl-BA"/>
              </w:rPr>
              <w:t>ек</w:t>
            </w:r>
            <w:r w:rsidRPr="00781827">
              <w:rPr>
                <w:rFonts w:ascii="Times New Roman" w:eastAsia="Times New Roman" w:hAnsi="Times New Roman" w:cs="Times New Roman"/>
                <w:spacing w:val="1"/>
                <w:position w:val="-1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position w:val="-1"/>
                <w:lang w:val="sr-Cyrl-BA"/>
              </w:rPr>
              <w:t>н</w:t>
            </w:r>
            <w:r w:rsidRPr="00781827">
              <w:rPr>
                <w:rFonts w:ascii="Times New Roman" w:eastAsia="Times New Roman" w:hAnsi="Times New Roman" w:cs="Times New Roman"/>
                <w:spacing w:val="1"/>
                <w:position w:val="-1"/>
                <w:lang w:val="sr-Cyrl-BA"/>
              </w:rPr>
              <w:t>о</w:t>
            </w:r>
            <w:r w:rsidRPr="00781827">
              <w:rPr>
                <w:rFonts w:ascii="Times New Roman" w:eastAsia="Times New Roman" w:hAnsi="Times New Roman" w:cs="Times New Roman"/>
                <w:position w:val="-1"/>
                <w:lang w:val="sr-Cyrl-BA"/>
              </w:rPr>
              <w:t>мисте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38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3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38" w:after="0" w:line="240" w:lineRule="auto"/>
              <w:ind w:left="255" w:right="23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2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38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6</w:t>
            </w:r>
          </w:p>
        </w:tc>
      </w:tr>
      <w:tr w:rsidR="001D4494" w:rsidRPr="00781827" w:rsidTr="001D4494">
        <w:trPr>
          <w:trHeight w:hRule="exact" w:val="340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35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Ст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2"/>
                <w:lang w:val="sr-Cyrl-BA"/>
              </w:rPr>
              <w:t>у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чна</w:t>
            </w:r>
            <w:r w:rsidRPr="00781827">
              <w:rPr>
                <w:rFonts w:ascii="Times New Roman" w:eastAsia="Times New Roman" w:hAnsi="Times New Roman" w:cs="Times New Roman"/>
                <w:spacing w:val="-8"/>
                <w:lang w:val="sr-Cyrl-BA"/>
              </w:rPr>
              <w:t xml:space="preserve"> 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81827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р</w:t>
            </w:r>
            <w:r w:rsidRPr="00781827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кса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rPr>
                <w:lang w:val="sr-Cyrl-BA"/>
              </w:rPr>
            </w:pP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35" w:after="0" w:line="240" w:lineRule="auto"/>
              <w:ind w:left="373" w:right="355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2</w:t>
            </w:r>
          </w:p>
        </w:tc>
      </w:tr>
      <w:tr w:rsidR="001D4494" w:rsidRPr="00781827" w:rsidTr="001D4494">
        <w:trPr>
          <w:trHeight w:hRule="exact" w:val="284"/>
        </w:trPr>
        <w:tc>
          <w:tcPr>
            <w:tcW w:w="510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160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lang w:val="sr-Cyrl-BA"/>
              </w:rPr>
              <w:t>УКУПНО:</w:t>
            </w:r>
          </w:p>
        </w:tc>
        <w:tc>
          <w:tcPr>
            <w:tcW w:w="87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72" w:right="253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lang w:val="sr-Cyrl-BA"/>
              </w:rPr>
              <w:t>15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03" w:right="182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lang w:val="sr-Cyrl-BA"/>
              </w:rPr>
              <w:t>1</w:t>
            </w:r>
            <w:r w:rsidRPr="00781827">
              <w:rPr>
                <w:rFonts w:ascii="Times New Roman" w:eastAsia="Times New Roman" w:hAnsi="Times New Roman" w:cs="Times New Roman"/>
                <w:w w:val="99"/>
                <w:lang w:val="sr-Cyrl-BA"/>
              </w:rPr>
              <w:t>0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01" w:right="181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lang w:val="sr-Cyrl-BA"/>
              </w:rPr>
              <w:t>15</w:t>
            </w:r>
          </w:p>
        </w:tc>
        <w:tc>
          <w:tcPr>
            <w:tcW w:w="7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201" w:right="181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lang w:val="sr-Cyrl-BA"/>
              </w:rPr>
              <w:t>10</w:t>
            </w:r>
          </w:p>
        </w:tc>
        <w:tc>
          <w:tcPr>
            <w:tcW w:w="9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D4494" w:rsidRPr="00781827" w:rsidRDefault="001D4494" w:rsidP="00781827">
            <w:pPr>
              <w:spacing w:before="7" w:after="0" w:line="240" w:lineRule="auto"/>
              <w:ind w:left="319" w:right="298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781827">
              <w:rPr>
                <w:rFonts w:ascii="Times New Roman" w:eastAsia="Times New Roman" w:hAnsi="Times New Roman" w:cs="Times New Roman"/>
                <w:spacing w:val="1"/>
                <w:w w:val="99"/>
                <w:lang w:val="sr-Cyrl-BA"/>
              </w:rPr>
              <w:t>60</w:t>
            </w:r>
          </w:p>
        </w:tc>
      </w:tr>
    </w:tbl>
    <w:p w:rsidR="001D4494" w:rsidRPr="00781827" w:rsidRDefault="001D4494" w:rsidP="001D4494">
      <w:pPr>
        <w:spacing w:before="9" w:after="0" w:line="200" w:lineRule="exact"/>
        <w:rPr>
          <w:sz w:val="20"/>
          <w:szCs w:val="20"/>
          <w:lang w:val="sr-Cyrl-BA"/>
        </w:rPr>
      </w:pPr>
    </w:p>
    <w:p w:rsidR="001D4494" w:rsidRPr="00781827" w:rsidRDefault="001D4494" w:rsidP="001D4494">
      <w:pPr>
        <w:spacing w:before="29" w:after="0" w:line="240" w:lineRule="auto"/>
        <w:ind w:left="174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Изборни 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редмети за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рећу </w:t>
      </w:r>
      <w:r w:rsidRPr="007818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r-Cyrl-BA"/>
        </w:rPr>
        <w:t>г</w:t>
      </w:r>
      <w:r w:rsidRPr="0078182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sr-Cyrl-BA"/>
        </w:rPr>
        <w:t>о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д</w:t>
      </w:r>
      <w:r w:rsidRPr="007818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н</w:t>
      </w:r>
      <w:r w:rsidRPr="007818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BA"/>
        </w:rPr>
        <w:t>у</w:t>
      </w:r>
      <w:r w:rsidRPr="0078182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:</w:t>
      </w:r>
    </w:p>
    <w:p w:rsidR="001D4494" w:rsidRPr="00781827" w:rsidRDefault="001D4494" w:rsidP="001D4494">
      <w:pPr>
        <w:spacing w:before="29" w:after="0" w:line="240" w:lineRule="auto"/>
        <w:ind w:left="174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1D4494" w:rsidRPr="008162D3" w:rsidRDefault="002F67DC" w:rsidP="001D4494">
      <w:pPr>
        <w:spacing w:after="0" w:line="274" w:lineRule="exact"/>
        <w:ind w:right="1833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proofErr w:type="spellStart"/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>Custo</w:t>
      </w:r>
      <w:r w:rsidR="001D4494" w:rsidRPr="008162D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m</w:t>
      </w:r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>er</w:t>
      </w:r>
      <w:proofErr w:type="spellEnd"/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="001D4494" w:rsidRPr="008162D3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R</w:t>
      </w:r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>ela</w:t>
      </w:r>
      <w:r w:rsidR="001D4494" w:rsidRPr="008162D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t</w:t>
      </w:r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>ionship</w:t>
      </w:r>
      <w:proofErr w:type="spellEnd"/>
      <w:r w:rsidR="001D4494" w:rsidRPr="008162D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proofErr w:type="spellStart"/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>Manage</w:t>
      </w:r>
      <w:r w:rsidR="001D4494" w:rsidRPr="008162D3">
        <w:rPr>
          <w:rFonts w:ascii="Times New Roman" w:eastAsia="Times New Roman" w:hAnsi="Times New Roman" w:cs="Times New Roman"/>
          <w:spacing w:val="-2"/>
          <w:sz w:val="24"/>
          <w:szCs w:val="24"/>
          <w:lang w:val="sr-Cyrl-BA"/>
        </w:rPr>
        <w:t>m</w:t>
      </w:r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>ent</w:t>
      </w:r>
      <w:proofErr w:type="spellEnd"/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(CRM) си</w:t>
      </w:r>
      <w:r w:rsidR="001D4494" w:rsidRPr="008162D3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с</w:t>
      </w:r>
      <w:r w:rsidR="001D4494" w:rsidRPr="008162D3">
        <w:rPr>
          <w:rFonts w:ascii="Times New Roman" w:eastAsia="Times New Roman" w:hAnsi="Times New Roman" w:cs="Times New Roman"/>
          <w:sz w:val="24"/>
          <w:szCs w:val="24"/>
          <w:lang w:val="sr-Cyrl-BA"/>
        </w:rPr>
        <w:t>теми  (зимски семестар)</w:t>
      </w:r>
    </w:p>
    <w:p w:rsidR="001D4494" w:rsidRPr="00781827" w:rsidRDefault="002F67DC" w:rsidP="001D4494">
      <w:pPr>
        <w:spacing w:after="0" w:line="274" w:lineRule="exact"/>
        <w:ind w:right="1833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1D4494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>Напредни страни (енг</w:t>
      </w:r>
      <w:r w:rsidR="001D4494" w:rsidRPr="00781827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л</w:t>
      </w:r>
      <w:r w:rsidR="001D4494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>ески, ње</w:t>
      </w:r>
      <w:r w:rsidR="001D4494" w:rsidRPr="00781827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ма</w:t>
      </w:r>
      <w:r w:rsidR="001D4494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чки или </w:t>
      </w:r>
      <w:r w:rsidR="001D4494" w:rsidRPr="00781827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р</w:t>
      </w:r>
      <w:r w:rsidR="001D4494" w:rsidRPr="00781827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у</w:t>
      </w:r>
      <w:r w:rsidR="001D4494" w:rsidRPr="00781827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с</w:t>
      </w:r>
      <w:r w:rsidR="001D4494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>ки) језик за</w:t>
      </w:r>
      <w:r w:rsidR="001D4494" w:rsidRPr="00781827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1D4494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>економист</w:t>
      </w:r>
      <w:r w:rsidR="001D4494" w:rsidRPr="00781827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е</w:t>
      </w:r>
      <w:r w:rsidR="001D4494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</w:t>
      </w:r>
      <w:proofErr w:type="spellStart"/>
      <w:r w:rsidR="001D4494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>љетни</w:t>
      </w:r>
      <w:proofErr w:type="spellEnd"/>
      <w:r w:rsidR="001D4494" w:rsidRPr="0078182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семестар)</w:t>
      </w:r>
    </w:p>
    <w:p w:rsidR="001D4494" w:rsidRPr="00781827" w:rsidRDefault="001D4494" w:rsidP="001D4494">
      <w:pPr>
        <w:spacing w:before="2" w:after="0" w:line="120" w:lineRule="exact"/>
        <w:rPr>
          <w:sz w:val="12"/>
          <w:szCs w:val="12"/>
          <w:lang w:val="sr-Cyrl-BA"/>
        </w:rPr>
      </w:pPr>
    </w:p>
    <w:p w:rsidR="002F67DC" w:rsidRPr="00781827" w:rsidRDefault="002F67DC" w:rsidP="00AA6D01">
      <w:pPr>
        <w:spacing w:after="0" w:line="240" w:lineRule="auto"/>
        <w:jc w:val="both"/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</w:pPr>
    </w:p>
    <w:p w:rsidR="00584A43" w:rsidRPr="00781827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color w:val="025793"/>
          <w:sz w:val="24"/>
          <w:szCs w:val="24"/>
          <w:lang w:val="sr-Cyrl-BA"/>
        </w:rPr>
      </w:pPr>
      <w:r w:rsidRPr="00781827">
        <w:rPr>
          <w:rFonts w:ascii="Times New Roman" w:hAnsi="Times New Roman" w:cs="Times New Roman"/>
          <w:noProof/>
          <w:sz w:val="24"/>
          <w:szCs w:val="24"/>
          <w:lang w:val="sr-Cyrl-B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5129530</wp:posOffset>
                </wp:positionH>
                <wp:positionV relativeFrom="paragraph">
                  <wp:posOffset>982980</wp:posOffset>
                </wp:positionV>
                <wp:extent cx="31115" cy="8255"/>
                <wp:effectExtent l="5080" t="1270" r="11430" b="952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" cy="8255"/>
                          <a:chOff x="8078" y="1548"/>
                          <a:chExt cx="49" cy="1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078" y="1548"/>
                            <a:ext cx="49" cy="13"/>
                          </a:xfrm>
                          <a:custGeom>
                            <a:avLst/>
                            <a:gdLst>
                              <a:gd name="T0" fmla="+- 0 8078 8078"/>
                              <a:gd name="T1" fmla="*/ T0 w 49"/>
                              <a:gd name="T2" fmla="+- 0 1554 1548"/>
                              <a:gd name="T3" fmla="*/ 1554 h 13"/>
                              <a:gd name="T4" fmla="+- 0 8128 8078"/>
                              <a:gd name="T5" fmla="*/ T4 w 49"/>
                              <a:gd name="T6" fmla="+- 0 1554 1548"/>
                              <a:gd name="T7" fmla="*/ 1554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9" h="13">
                                <a:moveTo>
                                  <a:pt x="0" y="6"/>
                                </a:moveTo>
                                <a:lnTo>
                                  <a:pt x="50" y="6"/>
                                </a:lnTo>
                              </a:path>
                            </a:pathLst>
                          </a:custGeom>
                          <a:noFill/>
                          <a:ln w="9665">
                            <a:solidFill>
                              <a:srgbClr val="0257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72A2C" id="Group 2" o:spid="_x0000_s1026" style="position:absolute;margin-left:403.9pt;margin-top:77.4pt;width:2.45pt;height:.65pt;z-index:-251655680;mso-position-horizontal-relative:page" coordorigin="8078,1548" coordsize="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">
                <v:shape id="Freeform 3" o:spid="_x0000_s1027" style="position:absolute;left:8078;top:1548;width:49;height:13;visibility:visible;mso-wrap-style:square;v-text-anchor:top" coordsize="49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NzMEA&#10;AADaAAAADwAAAGRycy9kb3ducmV2LnhtbESPQYvCMBSE7wv+h/CEvYimKmylNhVdEcSbXdnzo3m2&#10;xealNNla//1GEDwOM/MNk24G04ieOldbVjCfRSCIC6trLhVcfg7TFQjnkTU2lknBgxxsstFHiom2&#10;dz5Tn/tSBAi7BBVU3reJlK6oyKCb2ZY4eFfbGfRBdqXUHd4D3DRyEUVf0mDNYaHClr4rKm75n1Fw&#10;iFu91+cJneLl5PcSNbuH6welPsfDdg3C0+Df4Vf7qBXE8LwSboD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IzczBAAAA2gAAAA8AAAAAAAAAAAAAAAAAmAIAAGRycy9kb3du&#10;cmV2LnhtbFBLBQYAAAAABAAEAPUAAACGAwAAAAA=&#10;" path="m,6r50,e" filled="f" strokecolor="#025793" strokeweight=".26847mm">
                  <v:path arrowok="t" o:connecttype="custom" o:connectlocs="0,1554;50,1554" o:connectangles="0,0"/>
                </v:shape>
                <w10:wrap anchorx="page"/>
              </v:group>
            </w:pict>
          </mc:Fallback>
        </mc:AlternateConten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Студ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е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нти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чет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pacing w:val="1"/>
          <w:sz w:val="24"/>
          <w:szCs w:val="24"/>
          <w:lang w:val="sr-Cyrl-BA"/>
        </w:rPr>
        <w:t>вр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те</w:t>
      </w:r>
      <w:r w:rsidR="00AA6D01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го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pacing w:val="2"/>
          <w:sz w:val="24"/>
          <w:szCs w:val="24"/>
          <w:lang w:val="sr-Cyrl-BA"/>
        </w:rPr>
        <w:t>д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ине</w:t>
      </w:r>
      <w:r w:rsidR="00AA6D01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п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pacing w:val="1"/>
          <w:sz w:val="24"/>
          <w:szCs w:val="24"/>
          <w:lang w:val="sr-Cyrl-BA"/>
        </w:rPr>
        <w:t>р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вог</w:t>
      </w:r>
      <w:r w:rsidR="00AA6D01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ц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pacing w:val="1"/>
          <w:sz w:val="24"/>
          <w:szCs w:val="24"/>
          <w:lang w:val="sr-Cyrl-BA"/>
        </w:rPr>
        <w:t>и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клуса</w:t>
      </w:r>
      <w:r w:rsidR="00AA6D01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 xml:space="preserve">студија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с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>т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удијског програма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 xml:space="preserve">Економија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(студенти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уписани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у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периоду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од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2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007.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године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д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о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201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3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. године),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pacing w:val="-1"/>
          <w:sz w:val="24"/>
          <w:szCs w:val="24"/>
          <w:lang w:val="sr-Cyrl-BA"/>
        </w:rPr>
        <w:t>м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огу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поднијети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з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а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хтјев за наста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ва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к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школов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а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ња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н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а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чет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в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ртој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години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прв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>о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г циклуса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студија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по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новом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студијском</w:t>
      </w:r>
      <w:r w:rsidR="00AA6D01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прог</w:t>
      </w:r>
      <w:r w:rsidR="00DA5E5F" w:rsidRPr="00781827">
        <w:rPr>
          <w:rFonts w:ascii="Times New Roman" w:eastAsia="Cambria" w:hAnsi="Times New Roman" w:cs="Times New Roman"/>
          <w:color w:val="1C1C1C"/>
          <w:spacing w:val="1"/>
          <w:sz w:val="24"/>
          <w:szCs w:val="24"/>
          <w:lang w:val="sr-Cyrl-BA"/>
        </w:rPr>
        <w:t>р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 xml:space="preserve">аму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Еко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pacing w:val="-1"/>
          <w:sz w:val="24"/>
          <w:szCs w:val="24"/>
          <w:lang w:val="sr-Cyrl-BA"/>
        </w:rPr>
        <w:t>но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мија</w:t>
      </w:r>
      <w:r w:rsidR="00AA6D01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и</w:t>
      </w:r>
      <w:r w:rsidR="00AA6D01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пословно управља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pacing w:val="1"/>
          <w:sz w:val="24"/>
          <w:szCs w:val="24"/>
          <w:lang w:val="sr-Cyrl-BA"/>
        </w:rPr>
        <w:t>њ</w:t>
      </w:r>
      <w:r w:rsidR="00DA5E5F" w:rsidRPr="00781827">
        <w:rPr>
          <w:rFonts w:ascii="Times New Roman" w:eastAsia="Cambria" w:hAnsi="Times New Roman" w:cs="Times New Roman"/>
          <w:b/>
          <w:bCs/>
          <w:color w:val="1C1C1C"/>
          <w:sz w:val="24"/>
          <w:szCs w:val="24"/>
          <w:lang w:val="sr-Cyrl-BA"/>
        </w:rPr>
        <w:t>е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. Образац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можете п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р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еу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з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ети у С</w:t>
      </w:r>
      <w:r w:rsidR="00DA5E5F" w:rsidRPr="00781827">
        <w:rPr>
          <w:rFonts w:ascii="Times New Roman" w:eastAsia="Cambria" w:hAnsi="Times New Roman" w:cs="Times New Roman"/>
          <w:color w:val="1C1C1C"/>
          <w:spacing w:val="-1"/>
          <w:sz w:val="24"/>
          <w:szCs w:val="24"/>
          <w:lang w:val="sr-Cyrl-BA"/>
        </w:rPr>
        <w:t>т</w:t>
      </w:r>
      <w:r w:rsidR="00DA5E5F"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удентској служби</w:t>
      </w:r>
      <w:r w:rsidRPr="00781827">
        <w:rPr>
          <w:rFonts w:ascii="Times New Roman" w:eastAsia="Cambria" w:hAnsi="Times New Roman" w:cs="Times New Roman"/>
          <w:color w:val="1C1C1C"/>
          <w:sz w:val="24"/>
          <w:szCs w:val="24"/>
          <w:lang w:val="sr-Cyrl-BA"/>
        </w:rPr>
        <w:t>.</w:t>
      </w:r>
    </w:p>
    <w:p w:rsidR="00584A43" w:rsidRPr="00781827" w:rsidRDefault="004628E4" w:rsidP="00AA6D0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Р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уково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д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ећи</w:t>
      </w:r>
      <w:r w:rsidR="00DA5E5F" w:rsidRPr="00781827">
        <w:rPr>
          <w:rFonts w:ascii="Times New Roman" w:eastAsia="Cambria" w:hAnsi="Times New Roman" w:cs="Times New Roman"/>
          <w:spacing w:val="2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се</w:t>
      </w:r>
      <w:r w:rsidR="00AA6D01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иск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у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ством</w:t>
      </w:r>
      <w:r w:rsidR="00DA5E5F" w:rsidRPr="00781827">
        <w:rPr>
          <w:rFonts w:ascii="Times New Roman" w:eastAsia="Cambria" w:hAnsi="Times New Roman" w:cs="Times New Roman"/>
          <w:spacing w:val="3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из претходних</w:t>
      </w:r>
      <w:r w:rsidR="00DA5E5F" w:rsidRPr="00781827">
        <w:rPr>
          <w:rFonts w:ascii="Times New Roman" w:eastAsia="Cambria" w:hAnsi="Times New Roman" w:cs="Times New Roman"/>
          <w:spacing w:val="3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година, савјетује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м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</w:t>
      </w:r>
      <w:r w:rsidR="00DA5E5F" w:rsidRPr="00781827">
        <w:rPr>
          <w:rFonts w:ascii="Times New Roman" w:eastAsia="Cambria" w:hAnsi="Times New Roman" w:cs="Times New Roman"/>
          <w:spacing w:val="2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в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а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м</w:t>
      </w:r>
      <w:r w:rsidR="00DA5E5F" w:rsidRPr="00781827">
        <w:rPr>
          <w:rFonts w:ascii="Times New Roman" w:eastAsia="Cambria" w:hAnsi="Times New Roman" w:cs="Times New Roman"/>
          <w:spacing w:val="3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д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</w:t>
      </w:r>
      <w:r w:rsidR="00DA5E5F" w:rsidRPr="00781827">
        <w:rPr>
          <w:rFonts w:ascii="Times New Roman" w:eastAsia="Cambria" w:hAnsi="Times New Roman" w:cs="Times New Roman"/>
          <w:spacing w:val="2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ријешите првенств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е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но</w:t>
      </w:r>
      <w:r w:rsidR="00DA5E5F"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испите</w:t>
      </w:r>
      <w:r w:rsidR="00DA5E5F"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из</w:t>
      </w:r>
      <w:r w:rsidR="00DA5E5F"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године</w:t>
      </w:r>
      <w:r w:rsidR="00DA5E5F"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коју</w:t>
      </w:r>
      <w:r w:rsidR="00DA5E5F"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обнавља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т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е</w:t>
      </w:r>
      <w:r w:rsidR="00DA5E5F"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 да</w:t>
      </w:r>
      <w:r w:rsidR="00DA5E5F"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 xml:space="preserve"> 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 xml:space="preserve">онда 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н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аставите полагање испита ко</w:t>
      </w:r>
      <w:r w:rsidR="00DA5E5F" w:rsidRPr="00781827">
        <w:rPr>
          <w:rFonts w:ascii="Times New Roman" w:eastAsia="Cambria" w:hAnsi="Times New Roman" w:cs="Times New Roman"/>
          <w:spacing w:val="1"/>
          <w:sz w:val="24"/>
          <w:szCs w:val="24"/>
          <w:lang w:val="sr-Cyrl-BA"/>
        </w:rPr>
        <w:t>ј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е сте изаб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р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али у тек</w:t>
      </w:r>
      <w:r w:rsidR="00DA5E5F" w:rsidRPr="00781827">
        <w:rPr>
          <w:rFonts w:ascii="Times New Roman" w:eastAsia="Cambria" w:hAnsi="Times New Roman" w:cs="Times New Roman"/>
          <w:spacing w:val="-1"/>
          <w:sz w:val="24"/>
          <w:szCs w:val="24"/>
          <w:lang w:val="sr-Cyrl-BA"/>
        </w:rPr>
        <w:t>у</w:t>
      </w:r>
      <w:r w:rsidR="00DA5E5F" w:rsidRPr="00781827">
        <w:rPr>
          <w:rFonts w:ascii="Times New Roman" w:eastAsia="Cambria" w:hAnsi="Times New Roman" w:cs="Times New Roman"/>
          <w:sz w:val="24"/>
          <w:szCs w:val="24"/>
          <w:lang w:val="sr-Cyrl-BA"/>
        </w:rPr>
        <w:t>ћој години.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B3591" w:rsidRPr="00781827" w:rsidRDefault="00DA5E5F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  <w:lang w:val="sr-Cyrl-BA"/>
        </w:rPr>
      </w:pPr>
      <w:r w:rsidRPr="00781827">
        <w:rPr>
          <w:rFonts w:ascii="Times New Roman" w:hAnsi="Times New Roman" w:cs="Times New Roman"/>
          <w:sz w:val="24"/>
          <w:szCs w:val="24"/>
          <w:u w:color="000000"/>
          <w:lang w:val="sr-Cyrl-BA"/>
        </w:rPr>
        <w:t>Упис у више године студија и обнова студијске г</w:t>
      </w:r>
      <w:r w:rsidRPr="00781827">
        <w:rPr>
          <w:rFonts w:ascii="Times New Roman" w:hAnsi="Times New Roman" w:cs="Times New Roman"/>
          <w:spacing w:val="1"/>
          <w:sz w:val="24"/>
          <w:szCs w:val="24"/>
          <w:u w:color="000000"/>
          <w:lang w:val="sr-Cyrl-BA"/>
        </w:rPr>
        <w:t>о</w:t>
      </w:r>
      <w:r w:rsidRPr="00781827">
        <w:rPr>
          <w:rFonts w:ascii="Times New Roman" w:hAnsi="Times New Roman" w:cs="Times New Roman"/>
          <w:sz w:val="24"/>
          <w:szCs w:val="24"/>
          <w:u w:color="000000"/>
          <w:lang w:val="sr-Cyrl-BA"/>
        </w:rPr>
        <w:t>дине ће т</w:t>
      </w:r>
      <w:r w:rsidRPr="00781827">
        <w:rPr>
          <w:rFonts w:ascii="Times New Roman" w:hAnsi="Times New Roman" w:cs="Times New Roman"/>
          <w:spacing w:val="1"/>
          <w:sz w:val="24"/>
          <w:szCs w:val="24"/>
          <w:u w:color="000000"/>
          <w:lang w:val="sr-Cyrl-BA"/>
        </w:rPr>
        <w:t>р</w:t>
      </w:r>
      <w:r w:rsidRPr="00781827">
        <w:rPr>
          <w:rFonts w:ascii="Times New Roman" w:hAnsi="Times New Roman" w:cs="Times New Roman"/>
          <w:sz w:val="24"/>
          <w:szCs w:val="24"/>
          <w:u w:color="000000"/>
          <w:lang w:val="sr-Cyrl-BA"/>
        </w:rPr>
        <w:t>ајати</w:t>
      </w:r>
    </w:p>
    <w:p w:rsidR="00584A43" w:rsidRPr="00781827" w:rsidRDefault="00DA5E5F" w:rsidP="00AA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81827">
        <w:rPr>
          <w:rFonts w:ascii="Times New Roman" w:hAnsi="Times New Roman" w:cs="Times New Roman"/>
          <w:b/>
          <w:sz w:val="24"/>
          <w:szCs w:val="24"/>
          <w:u w:color="000000"/>
          <w:lang w:val="sr-Cyrl-BA"/>
        </w:rPr>
        <w:t>од</w:t>
      </w:r>
      <w:r w:rsidR="00EA2FE3" w:rsidRPr="0078182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832BED" w:rsidRPr="00781827">
        <w:rPr>
          <w:rFonts w:ascii="Times New Roman" w:hAnsi="Times New Roman" w:cs="Times New Roman"/>
          <w:b/>
          <w:position w:val="-1"/>
          <w:sz w:val="24"/>
          <w:szCs w:val="24"/>
          <w:u w:color="000000"/>
          <w:lang w:val="sr-Cyrl-BA"/>
        </w:rPr>
        <w:t>02.10</w:t>
      </w:r>
      <w:r w:rsidRPr="00781827">
        <w:rPr>
          <w:rFonts w:ascii="Times New Roman" w:hAnsi="Times New Roman" w:cs="Times New Roman"/>
          <w:b/>
          <w:spacing w:val="1"/>
          <w:position w:val="-1"/>
          <w:sz w:val="24"/>
          <w:szCs w:val="24"/>
          <w:u w:color="000000"/>
          <w:lang w:val="sr-Cyrl-BA"/>
        </w:rPr>
        <w:t>-</w:t>
      </w:r>
      <w:r w:rsidR="00832BED" w:rsidRPr="00781827">
        <w:rPr>
          <w:rFonts w:ascii="Times New Roman" w:hAnsi="Times New Roman" w:cs="Times New Roman"/>
          <w:b/>
          <w:position w:val="-1"/>
          <w:sz w:val="24"/>
          <w:szCs w:val="24"/>
          <w:u w:color="000000"/>
          <w:lang w:val="sr-Cyrl-BA"/>
        </w:rPr>
        <w:t>06</w:t>
      </w:r>
      <w:r w:rsidRPr="00781827">
        <w:rPr>
          <w:rFonts w:ascii="Times New Roman" w:hAnsi="Times New Roman" w:cs="Times New Roman"/>
          <w:b/>
          <w:position w:val="-1"/>
          <w:sz w:val="24"/>
          <w:szCs w:val="24"/>
          <w:u w:color="000000"/>
          <w:lang w:val="sr-Cyrl-BA"/>
        </w:rPr>
        <w:t>.1</w:t>
      </w:r>
      <w:r w:rsidRPr="00781827">
        <w:rPr>
          <w:rFonts w:ascii="Times New Roman" w:hAnsi="Times New Roman" w:cs="Times New Roman"/>
          <w:b/>
          <w:spacing w:val="1"/>
          <w:position w:val="-1"/>
          <w:sz w:val="24"/>
          <w:szCs w:val="24"/>
          <w:u w:color="000000"/>
          <w:lang w:val="sr-Cyrl-BA"/>
        </w:rPr>
        <w:t>0</w:t>
      </w:r>
      <w:r w:rsidRPr="00781827">
        <w:rPr>
          <w:rFonts w:ascii="Times New Roman" w:hAnsi="Times New Roman" w:cs="Times New Roman"/>
          <w:b/>
          <w:position w:val="-1"/>
          <w:sz w:val="24"/>
          <w:szCs w:val="24"/>
          <w:u w:color="000000"/>
          <w:lang w:val="sr-Cyrl-BA"/>
        </w:rPr>
        <w:t>.</w:t>
      </w:r>
      <w:r w:rsidRPr="00781827">
        <w:rPr>
          <w:rFonts w:ascii="Times New Roman" w:hAnsi="Times New Roman" w:cs="Times New Roman"/>
          <w:b/>
          <w:spacing w:val="1"/>
          <w:position w:val="-1"/>
          <w:sz w:val="24"/>
          <w:szCs w:val="24"/>
          <w:u w:color="000000"/>
          <w:lang w:val="sr-Cyrl-BA"/>
        </w:rPr>
        <w:t>2</w:t>
      </w:r>
      <w:r w:rsidR="00832BED" w:rsidRPr="00781827">
        <w:rPr>
          <w:rFonts w:ascii="Times New Roman" w:hAnsi="Times New Roman" w:cs="Times New Roman"/>
          <w:b/>
          <w:position w:val="-1"/>
          <w:sz w:val="24"/>
          <w:szCs w:val="24"/>
          <w:u w:color="000000"/>
          <w:lang w:val="sr-Cyrl-BA"/>
        </w:rPr>
        <w:t>020</w:t>
      </w:r>
      <w:r w:rsidRPr="00781827">
        <w:rPr>
          <w:rFonts w:ascii="Times New Roman" w:hAnsi="Times New Roman" w:cs="Times New Roman"/>
          <w:b/>
          <w:position w:val="-1"/>
          <w:sz w:val="24"/>
          <w:szCs w:val="24"/>
          <w:u w:color="000000"/>
          <w:lang w:val="sr-Cyrl-BA"/>
        </w:rPr>
        <w:t>.</w:t>
      </w:r>
      <w:r w:rsidR="00EA2FE3" w:rsidRPr="00781827">
        <w:rPr>
          <w:rFonts w:ascii="Times New Roman" w:hAnsi="Times New Roman" w:cs="Times New Roman"/>
          <w:b/>
          <w:spacing w:val="-2"/>
          <w:position w:val="-1"/>
          <w:sz w:val="24"/>
          <w:szCs w:val="24"/>
          <w:u w:color="000000"/>
          <w:lang w:val="sr-Cyrl-BA"/>
        </w:rPr>
        <w:t xml:space="preserve"> </w:t>
      </w:r>
      <w:r w:rsidRPr="00781827">
        <w:rPr>
          <w:rFonts w:ascii="Times New Roman" w:hAnsi="Times New Roman" w:cs="Times New Roman"/>
          <w:b/>
          <w:position w:val="-1"/>
          <w:sz w:val="24"/>
          <w:szCs w:val="24"/>
          <w:u w:color="000000"/>
          <w:lang w:val="sr-Cyrl-BA"/>
        </w:rPr>
        <w:t>године.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DA5E5F" w:rsidP="0016617F">
      <w:pPr>
        <w:tabs>
          <w:tab w:val="center" w:pos="7513"/>
        </w:tabs>
        <w:spacing w:after="0" w:line="240" w:lineRule="auto"/>
        <w:jc w:val="both"/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Бања</w:t>
      </w:r>
      <w:r w:rsidRPr="00781827">
        <w:rPr>
          <w:rFonts w:ascii="Times New Roman" w:eastAsia="Cambria" w:hAnsi="Times New Roman" w:cs="Times New Roman"/>
          <w:spacing w:val="-1"/>
          <w:position w:val="-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Лука,</w:t>
      </w:r>
      <w:r w:rsidRPr="00781827">
        <w:rPr>
          <w:rFonts w:ascii="Times New Roman" w:eastAsia="Cambria" w:hAnsi="Times New Roman" w:cs="Times New Roman"/>
          <w:spacing w:val="-1"/>
          <w:position w:val="-1"/>
          <w:sz w:val="24"/>
          <w:szCs w:val="24"/>
          <w:lang w:val="sr-Cyrl-BA"/>
        </w:rPr>
        <w:t xml:space="preserve"> </w:t>
      </w:r>
      <w:r w:rsid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29.</w:t>
      </w:r>
      <w:r w:rsidR="00832BED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10</w:t>
      </w:r>
      <w:r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.</w:t>
      </w:r>
      <w:r w:rsidRPr="00781827">
        <w:rPr>
          <w:rFonts w:ascii="Times New Roman" w:eastAsia="Cambria" w:hAnsi="Times New Roman" w:cs="Times New Roman"/>
          <w:spacing w:val="-1"/>
          <w:position w:val="-1"/>
          <w:sz w:val="24"/>
          <w:szCs w:val="24"/>
          <w:lang w:val="sr-Cyrl-BA"/>
        </w:rPr>
        <w:t>2</w:t>
      </w:r>
      <w:r w:rsidR="00832BED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020</w:t>
      </w:r>
      <w:r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.</w:t>
      </w:r>
      <w:r w:rsidRPr="00781827">
        <w:rPr>
          <w:rFonts w:ascii="Times New Roman" w:eastAsia="Cambria" w:hAnsi="Times New Roman" w:cs="Times New Roman"/>
          <w:spacing w:val="-1"/>
          <w:position w:val="-1"/>
          <w:sz w:val="24"/>
          <w:szCs w:val="24"/>
          <w:lang w:val="sr-Cyrl-BA"/>
        </w:rPr>
        <w:t xml:space="preserve"> </w:t>
      </w:r>
      <w:r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године</w:t>
      </w:r>
      <w:r w:rsidR="00AA6D01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 xml:space="preserve"> </w:t>
      </w:r>
      <w:r w:rsidR="0016617F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ab/>
      </w:r>
      <w:r w:rsidR="004628E4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Продекан за наставу</w:t>
      </w:r>
    </w:p>
    <w:p w:rsidR="004628E4" w:rsidRPr="00781827" w:rsidRDefault="0016617F" w:rsidP="0016617F">
      <w:pPr>
        <w:tabs>
          <w:tab w:val="center" w:pos="7513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sr-Cyrl-BA"/>
        </w:rPr>
      </w:pPr>
      <w:r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ab/>
      </w:r>
      <w:proofErr w:type="spellStart"/>
      <w:r w:rsidR="00832BED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Доц</w:t>
      </w:r>
      <w:proofErr w:type="spellEnd"/>
      <w:r w:rsidR="004628E4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 xml:space="preserve">. др </w:t>
      </w:r>
      <w:r w:rsidR="00832BED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Драган Глигорић</w:t>
      </w:r>
      <w:r w:rsidR="004628E4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 xml:space="preserve">, </w:t>
      </w:r>
      <w:proofErr w:type="spellStart"/>
      <w:r w:rsidR="004628E4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с.р</w:t>
      </w:r>
      <w:proofErr w:type="spellEnd"/>
      <w:r w:rsidR="004628E4" w:rsidRPr="00781827">
        <w:rPr>
          <w:rFonts w:ascii="Times New Roman" w:eastAsia="Cambria" w:hAnsi="Times New Roman" w:cs="Times New Roman"/>
          <w:position w:val="-1"/>
          <w:sz w:val="24"/>
          <w:szCs w:val="24"/>
          <w:lang w:val="sr-Cyrl-BA"/>
        </w:rPr>
        <w:t>.</w:t>
      </w: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4A43" w:rsidRPr="00781827" w:rsidRDefault="00584A43" w:rsidP="00AA6D01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sr-Cyrl-BA"/>
        </w:rPr>
      </w:pPr>
    </w:p>
    <w:sectPr w:rsidR="00584A43" w:rsidRPr="00781827" w:rsidSect="007355C8">
      <w:footerReference w:type="default" r:id="rId9"/>
      <w:pgSz w:w="11907" w:h="16840" w:code="9"/>
      <w:pgMar w:top="1418" w:right="1418" w:bottom="1814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18" w:rsidRDefault="00D05618">
      <w:pPr>
        <w:spacing w:after="0" w:line="240" w:lineRule="auto"/>
      </w:pPr>
      <w:r>
        <w:separator/>
      </w:r>
    </w:p>
  </w:endnote>
  <w:endnote w:type="continuationSeparator" w:id="0">
    <w:p w:rsidR="00D05618" w:rsidRDefault="00D0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27" w:rsidRDefault="00781827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535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9341485</wp:posOffset>
          </wp:positionV>
          <wp:extent cx="6308725" cy="1028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87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18" w:rsidRDefault="00D05618">
      <w:pPr>
        <w:spacing w:after="0" w:line="240" w:lineRule="auto"/>
      </w:pPr>
      <w:r>
        <w:separator/>
      </w:r>
    </w:p>
  </w:footnote>
  <w:footnote w:type="continuationSeparator" w:id="0">
    <w:p w:rsidR="00D05618" w:rsidRDefault="00D05618">
      <w:pPr>
        <w:spacing w:after="0" w:line="240" w:lineRule="auto"/>
      </w:pPr>
      <w:r>
        <w:continuationSeparator/>
      </w:r>
    </w:p>
  </w:footnote>
  <w:footnote w:id="1">
    <w:p w:rsidR="00781827" w:rsidRPr="00E30322" w:rsidRDefault="00781827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Изборни предмети у академској 2020/21. су дефинисани након проведене анкете међу студентима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2FC3"/>
    <w:multiLevelType w:val="hybridMultilevel"/>
    <w:tmpl w:val="C2E0BAA2"/>
    <w:lvl w:ilvl="0" w:tplc="4702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20EAA"/>
    <w:multiLevelType w:val="hybridMultilevel"/>
    <w:tmpl w:val="7BCE07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E71CAB"/>
    <w:multiLevelType w:val="hybridMultilevel"/>
    <w:tmpl w:val="D57C9554"/>
    <w:lvl w:ilvl="0" w:tplc="635AE3A6">
      <w:numFmt w:val="bullet"/>
      <w:lvlText w:val="-"/>
      <w:lvlJc w:val="left"/>
      <w:pPr>
        <w:ind w:left="567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2D3C12B9"/>
    <w:multiLevelType w:val="hybridMultilevel"/>
    <w:tmpl w:val="12A45958"/>
    <w:lvl w:ilvl="0" w:tplc="9E720E54">
      <w:start w:val="3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20496"/>
    <w:multiLevelType w:val="hybridMultilevel"/>
    <w:tmpl w:val="59F0B0FE"/>
    <w:lvl w:ilvl="0" w:tplc="9E720E54">
      <w:start w:val="3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E13C6"/>
    <w:multiLevelType w:val="hybridMultilevel"/>
    <w:tmpl w:val="AE52183E"/>
    <w:lvl w:ilvl="0" w:tplc="9E720E54">
      <w:start w:val="3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B2ED8"/>
    <w:multiLevelType w:val="hybridMultilevel"/>
    <w:tmpl w:val="EF38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95FA1"/>
    <w:multiLevelType w:val="hybridMultilevel"/>
    <w:tmpl w:val="6CA427EA"/>
    <w:lvl w:ilvl="0" w:tplc="02A24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755EC"/>
    <w:multiLevelType w:val="hybridMultilevel"/>
    <w:tmpl w:val="A94C4F38"/>
    <w:lvl w:ilvl="0" w:tplc="0ACA6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92DD8"/>
    <w:multiLevelType w:val="hybridMultilevel"/>
    <w:tmpl w:val="C0446172"/>
    <w:lvl w:ilvl="0" w:tplc="D0CEE8DC">
      <w:start w:val="29"/>
      <w:numFmt w:val="bullet"/>
      <w:lvlText w:val="-"/>
      <w:lvlJc w:val="left"/>
      <w:pPr>
        <w:ind w:left="54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6D2D297E"/>
    <w:multiLevelType w:val="hybridMultilevel"/>
    <w:tmpl w:val="6F4AD94A"/>
    <w:lvl w:ilvl="0" w:tplc="9E720E54">
      <w:start w:val="3"/>
      <w:numFmt w:val="bullet"/>
      <w:lvlText w:val=""/>
      <w:lvlJc w:val="left"/>
      <w:pPr>
        <w:ind w:left="78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0C1B8E"/>
    <w:multiLevelType w:val="hybridMultilevel"/>
    <w:tmpl w:val="8ECCB356"/>
    <w:lvl w:ilvl="0" w:tplc="620C016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86C24"/>
    <w:multiLevelType w:val="hybridMultilevel"/>
    <w:tmpl w:val="FD52C240"/>
    <w:lvl w:ilvl="0" w:tplc="9E720E54">
      <w:start w:val="3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C263E"/>
    <w:multiLevelType w:val="hybridMultilevel"/>
    <w:tmpl w:val="1A6E3DDC"/>
    <w:lvl w:ilvl="0" w:tplc="59A6B786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3"/>
    <w:rsid w:val="000774F5"/>
    <w:rsid w:val="000A49F2"/>
    <w:rsid w:val="00132DF4"/>
    <w:rsid w:val="001443E5"/>
    <w:rsid w:val="00151969"/>
    <w:rsid w:val="0016617F"/>
    <w:rsid w:val="001768AA"/>
    <w:rsid w:val="0019634D"/>
    <w:rsid w:val="001D4494"/>
    <w:rsid w:val="001E666B"/>
    <w:rsid w:val="00211DF9"/>
    <w:rsid w:val="0022579F"/>
    <w:rsid w:val="00236465"/>
    <w:rsid w:val="00261945"/>
    <w:rsid w:val="00270485"/>
    <w:rsid w:val="00294A5A"/>
    <w:rsid w:val="002A16F0"/>
    <w:rsid w:val="002F275A"/>
    <w:rsid w:val="002F67DC"/>
    <w:rsid w:val="0036565B"/>
    <w:rsid w:val="0045566B"/>
    <w:rsid w:val="004628E4"/>
    <w:rsid w:val="004901B1"/>
    <w:rsid w:val="004A2BBD"/>
    <w:rsid w:val="0055259A"/>
    <w:rsid w:val="00584A43"/>
    <w:rsid w:val="005B02D9"/>
    <w:rsid w:val="005E144A"/>
    <w:rsid w:val="005F42A7"/>
    <w:rsid w:val="00613BEE"/>
    <w:rsid w:val="00696512"/>
    <w:rsid w:val="006E2611"/>
    <w:rsid w:val="00704FA0"/>
    <w:rsid w:val="00717A35"/>
    <w:rsid w:val="007355C8"/>
    <w:rsid w:val="00781827"/>
    <w:rsid w:val="007C5210"/>
    <w:rsid w:val="008162D3"/>
    <w:rsid w:val="0082423C"/>
    <w:rsid w:val="00832BED"/>
    <w:rsid w:val="008E032D"/>
    <w:rsid w:val="00907F56"/>
    <w:rsid w:val="00996882"/>
    <w:rsid w:val="00A1572A"/>
    <w:rsid w:val="00A22B3C"/>
    <w:rsid w:val="00AA6D01"/>
    <w:rsid w:val="00AC43C9"/>
    <w:rsid w:val="00B1063F"/>
    <w:rsid w:val="00B26BCA"/>
    <w:rsid w:val="00B32EC1"/>
    <w:rsid w:val="00BC1C65"/>
    <w:rsid w:val="00C96372"/>
    <w:rsid w:val="00CB3591"/>
    <w:rsid w:val="00CC398B"/>
    <w:rsid w:val="00D05618"/>
    <w:rsid w:val="00D44D83"/>
    <w:rsid w:val="00D8135C"/>
    <w:rsid w:val="00D93312"/>
    <w:rsid w:val="00DA5E5F"/>
    <w:rsid w:val="00DB1855"/>
    <w:rsid w:val="00DC7852"/>
    <w:rsid w:val="00DE5D40"/>
    <w:rsid w:val="00DE658A"/>
    <w:rsid w:val="00E30322"/>
    <w:rsid w:val="00E53C54"/>
    <w:rsid w:val="00E615C0"/>
    <w:rsid w:val="00EA2FE3"/>
    <w:rsid w:val="00EA408B"/>
    <w:rsid w:val="00EE520F"/>
    <w:rsid w:val="00F21A1C"/>
    <w:rsid w:val="00F66E87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0BB0D9-555F-44E2-B391-8D5725A0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03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3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32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23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B591-0383-47DD-A47B-37A9ED3E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jelena.djukic</dc:creator>
  <cp:lastModifiedBy>Slava</cp:lastModifiedBy>
  <cp:revision>4</cp:revision>
  <cp:lastPrinted>2020-10-28T14:51:00Z</cp:lastPrinted>
  <dcterms:created xsi:type="dcterms:W3CDTF">2020-10-28T14:09:00Z</dcterms:created>
  <dcterms:modified xsi:type="dcterms:W3CDTF">2020-10-28T14:55:00Z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2019-09-24T00:00:00Z</vt:filetime>
  </property>
</Properties>
</file>