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9B" w:rsidRPr="00105564" w:rsidRDefault="00303F30" w:rsidP="0045279B">
      <w:pPr>
        <w:pStyle w:val="Heading1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sr-Cyrl-BA"/>
        </w:rPr>
        <w:t>Средњи рок</w:t>
      </w:r>
      <w:r w:rsidR="0045279B" w:rsidRPr="0010556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и Мјенице</w:t>
      </w:r>
    </w:p>
    <w:p w:rsidR="0045279B" w:rsidRPr="00105564" w:rsidRDefault="0045279B" w:rsidP="0045279B">
      <w:pPr>
        <w:pStyle w:val="ListParagraph"/>
        <w:rPr>
          <w:rFonts w:eastAsia="Arial Unicode MS"/>
        </w:rPr>
      </w:pPr>
    </w:p>
    <w:p w:rsidR="0045279B" w:rsidRPr="00F4149C" w:rsidRDefault="0045279B" w:rsidP="00F4149C">
      <w:pPr>
        <w:rPr>
          <w:rFonts w:eastAsia="Arial Unicode MS"/>
          <w:lang w:val="sr-Latn-CS"/>
        </w:rPr>
      </w:pPr>
    </w:p>
    <w:p w:rsidR="00303F30" w:rsidRPr="005F61DA" w:rsidRDefault="005F61DA" w:rsidP="0045279B">
      <w:pPr>
        <w:pStyle w:val="ListParagraph"/>
        <w:numPr>
          <w:ilvl w:val="0"/>
          <w:numId w:val="8"/>
        </w:numPr>
        <w:spacing w:after="200"/>
        <w:jc w:val="both"/>
        <w:rPr>
          <w:rFonts w:eastAsia="Arial Unicode MS"/>
          <w:lang w:val="en-US"/>
        </w:rPr>
      </w:pPr>
      <w:r>
        <w:rPr>
          <w:rFonts w:eastAsia="Arial Unicode MS"/>
          <w:lang w:val="sr-Cyrl-BA"/>
        </w:rPr>
        <w:t>Предузеће дугује: 50.000 н.ј. са роком доспијећа 11.3., 60.000 н.ј. са роком доспијећа 10.4. и 85.000 н.ј. са роком доспијећа 10.6. Када предузеће може измирити ова дуговања уплатом износа од 195.000 КМ, ако су:</w:t>
      </w:r>
    </w:p>
    <w:p w:rsidR="005F61DA" w:rsidRDefault="005F61DA" w:rsidP="005F61DA">
      <w:pPr>
        <w:pStyle w:val="ListParagraph"/>
        <w:spacing w:after="200"/>
        <w:ind w:left="993" w:hanging="142"/>
        <w:jc w:val="both"/>
        <w:rPr>
          <w:rFonts w:eastAsia="Arial Unicode MS"/>
          <w:lang w:val="sr-Cyrl-BA"/>
        </w:rPr>
      </w:pPr>
      <w:r>
        <w:rPr>
          <w:rFonts w:eastAsia="Arial Unicode MS"/>
          <w:lang w:val="sr-Cyrl-BA"/>
        </w:rPr>
        <w:t>1)  Каматне стопе једнаке на сва дуговања,</w:t>
      </w:r>
    </w:p>
    <w:p w:rsidR="005F61DA" w:rsidRDefault="005F61DA" w:rsidP="005F61DA">
      <w:pPr>
        <w:pStyle w:val="ListParagraph"/>
        <w:spacing w:after="200"/>
        <w:ind w:left="851"/>
        <w:jc w:val="both"/>
        <w:rPr>
          <w:rFonts w:eastAsia="Arial Unicode MS"/>
          <w:lang w:val="sr-Cyrl-BA"/>
        </w:rPr>
      </w:pPr>
      <w:r>
        <w:rPr>
          <w:rFonts w:eastAsia="Arial Unicode MS"/>
          <w:lang w:val="sr-Cyrl-BA"/>
        </w:rPr>
        <w:t>2)  Каматне стопе: на прво дуговање 4%, на друго дуговање 5% и на треће дуговање 6%</w:t>
      </w:r>
    </w:p>
    <w:p w:rsidR="005F61DA" w:rsidRPr="005F61DA" w:rsidRDefault="005F61DA" w:rsidP="005F61DA">
      <w:pPr>
        <w:pStyle w:val="ListParagraph"/>
        <w:spacing w:after="200"/>
        <w:ind w:left="851"/>
        <w:jc w:val="both"/>
        <w:rPr>
          <w:rFonts w:eastAsia="Arial Unicode MS"/>
          <w:lang w:val="sr-Cyrl-BA"/>
        </w:rPr>
      </w:pPr>
    </w:p>
    <w:p w:rsidR="005F61DA" w:rsidRPr="005F61DA" w:rsidRDefault="005F61DA" w:rsidP="0045279B">
      <w:pPr>
        <w:pStyle w:val="ListParagraph"/>
        <w:numPr>
          <w:ilvl w:val="0"/>
          <w:numId w:val="8"/>
        </w:numPr>
        <w:spacing w:after="200"/>
        <w:jc w:val="both"/>
        <w:rPr>
          <w:rFonts w:eastAsia="Arial Unicode MS"/>
          <w:lang w:val="en-US"/>
        </w:rPr>
      </w:pPr>
      <w:r>
        <w:t>Предузеће жели да 01.02.2015. есконтовањем мјенице прибави 1</w:t>
      </w:r>
      <w:r>
        <w:rPr>
          <w:lang w:val="sr-Cyrl-BA"/>
        </w:rPr>
        <w:t>.</w:t>
      </w:r>
      <w:r>
        <w:t>500 КМ. Банка обрачунава</w:t>
      </w:r>
      <w:r w:rsidR="00924FDC">
        <w:t xml:space="preserve"> </w:t>
      </w:r>
      <w:r w:rsidR="00924FDC">
        <w:rPr>
          <w:lang w:val="sr-Cyrl-BA"/>
        </w:rPr>
        <w:t>есконт по стопи од 6%, те</w:t>
      </w:r>
      <w:r>
        <w:t xml:space="preserve"> </w:t>
      </w:r>
      <w:r>
        <w:t>провизију по стопи од 0,1%. На колико треба да гласи мјеница која доспијева 01.06.2015.</w:t>
      </w:r>
      <w:r>
        <w:t xml:space="preserve"> да би се есконтовањем добило 1.500 КМ, ако банка обрачунава</w:t>
      </w:r>
      <w:r>
        <w:rPr>
          <w:lang w:val="sr-Cyrl-BA"/>
        </w:rPr>
        <w:t>:</w:t>
      </w:r>
    </w:p>
    <w:p w:rsidR="005F61DA" w:rsidRDefault="005F61DA" w:rsidP="005F61DA">
      <w:pPr>
        <w:pStyle w:val="ListParagraph"/>
        <w:spacing w:after="200"/>
        <w:ind w:left="993"/>
        <w:jc w:val="both"/>
        <w:rPr>
          <w:lang w:val="sr-Cyrl-BA"/>
        </w:rPr>
      </w:pPr>
      <w:r>
        <w:rPr>
          <w:lang w:val="sr-Cyrl-BA"/>
        </w:rPr>
        <w:t>1)  Комерцијални (пословни) есконт</w:t>
      </w:r>
    </w:p>
    <w:p w:rsidR="005F61DA" w:rsidRPr="005F61DA" w:rsidRDefault="005F61DA" w:rsidP="005F61DA">
      <w:pPr>
        <w:pStyle w:val="ListParagraph"/>
        <w:spacing w:after="200"/>
        <w:ind w:left="993"/>
        <w:jc w:val="both"/>
        <w:rPr>
          <w:rFonts w:eastAsia="Arial Unicode MS"/>
          <w:lang w:val="en-US"/>
        </w:rPr>
      </w:pPr>
      <w:r>
        <w:rPr>
          <w:lang w:val="sr-Cyrl-BA"/>
        </w:rPr>
        <w:t>2)  Рационални (математички) есконт</w:t>
      </w:r>
    </w:p>
    <w:p w:rsidR="005F61DA" w:rsidRPr="005F61DA" w:rsidRDefault="005F61DA" w:rsidP="005F61DA">
      <w:pPr>
        <w:pStyle w:val="ListParagraph"/>
        <w:spacing w:after="200"/>
        <w:jc w:val="both"/>
        <w:rPr>
          <w:rFonts w:eastAsia="Arial Unicode MS"/>
          <w:lang w:val="en-US"/>
        </w:rPr>
      </w:pPr>
    </w:p>
    <w:p w:rsidR="0045279B" w:rsidRPr="00105564" w:rsidRDefault="0045279B" w:rsidP="0045279B">
      <w:pPr>
        <w:pStyle w:val="ListParagraph"/>
        <w:numPr>
          <w:ilvl w:val="0"/>
          <w:numId w:val="8"/>
        </w:numPr>
        <w:spacing w:after="200"/>
        <w:jc w:val="both"/>
        <w:rPr>
          <w:rFonts w:eastAsia="Arial Unicode MS"/>
          <w:lang w:val="en-US"/>
        </w:rPr>
      </w:pPr>
      <w:r w:rsidRPr="00105564">
        <w:rPr>
          <w:rFonts w:eastAsia="Arial Unicode MS"/>
          <w:lang w:val="sr-Latn-CS"/>
        </w:rPr>
        <w:t xml:space="preserve">Дана 10.06. предузеће је емитовало двије мјенице са роковима 10.08. и 10.09. Номинални износ прве мјенице је ... н.ј., а друге </w:t>
      </w:r>
      <w:r w:rsidR="005B63B9">
        <w:rPr>
          <w:rFonts w:eastAsia="Arial Unicode MS"/>
        </w:rPr>
        <w:t>2</w:t>
      </w:r>
      <w:r w:rsidRPr="00105564">
        <w:rPr>
          <w:rFonts w:eastAsia="Arial Unicode MS"/>
          <w:lang w:val="sr-Latn-CS"/>
        </w:rPr>
        <w:t>5.000 н.ј. Према споразуму са повјериоцем ове двије мјенице замијењене су једном новом са роком 1</w:t>
      </w:r>
      <w:r w:rsidR="005B63B9">
        <w:rPr>
          <w:rFonts w:eastAsia="Arial Unicode MS"/>
        </w:rPr>
        <w:t>0</w:t>
      </w:r>
      <w:r w:rsidR="005B63B9">
        <w:rPr>
          <w:rFonts w:eastAsia="Arial Unicode MS"/>
          <w:lang w:val="sr-Latn-CS"/>
        </w:rPr>
        <w:t>.1</w:t>
      </w:r>
      <w:r w:rsidR="005B63B9">
        <w:rPr>
          <w:rFonts w:eastAsia="Arial Unicode MS"/>
        </w:rPr>
        <w:t>1</w:t>
      </w:r>
      <w:r w:rsidRPr="00105564">
        <w:rPr>
          <w:rFonts w:eastAsia="Arial Unicode MS"/>
          <w:lang w:val="sr-Latn-CS"/>
        </w:rPr>
        <w:t>. На који износ гласи нова мјеница ако треба узети у обзир 6% есконта</w:t>
      </w:r>
      <w:r w:rsidRPr="00105564">
        <w:rPr>
          <w:rFonts w:eastAsia="Arial Unicode MS"/>
        </w:rPr>
        <w:t>, 2 промила провизије и 79 н.ј. Административних трошкова. Ако је:</w:t>
      </w:r>
    </w:p>
    <w:p w:rsidR="0045279B" w:rsidRPr="00105564" w:rsidRDefault="0045279B" w:rsidP="0045279B">
      <w:pPr>
        <w:pStyle w:val="ListParagraph"/>
        <w:numPr>
          <w:ilvl w:val="0"/>
          <w:numId w:val="6"/>
        </w:numPr>
        <w:tabs>
          <w:tab w:val="left" w:pos="425"/>
        </w:tabs>
        <w:spacing w:after="200"/>
        <w:jc w:val="both"/>
        <w:rPr>
          <w:rFonts w:eastAsia="Arial Unicode MS"/>
          <w:lang w:val="en-US"/>
        </w:rPr>
      </w:pPr>
      <w:r w:rsidRPr="00105564">
        <w:rPr>
          <w:rFonts w:eastAsia="Arial Unicode MS"/>
        </w:rPr>
        <w:t>Прва мјеница мања од друге за 33,33%</w:t>
      </w:r>
      <w:r w:rsidR="00007C28">
        <w:rPr>
          <w:rFonts w:eastAsia="Arial Unicode MS"/>
        </w:rPr>
        <w:t>, пословни есконт</w:t>
      </w:r>
    </w:p>
    <w:p w:rsidR="0045279B" w:rsidRPr="00F4149C" w:rsidRDefault="0045279B" w:rsidP="00F4149C">
      <w:pPr>
        <w:pStyle w:val="ListParagraph"/>
        <w:numPr>
          <w:ilvl w:val="0"/>
          <w:numId w:val="6"/>
        </w:numPr>
        <w:tabs>
          <w:tab w:val="left" w:pos="425"/>
        </w:tabs>
        <w:spacing w:after="200"/>
        <w:jc w:val="both"/>
        <w:rPr>
          <w:rFonts w:eastAsia="Arial Unicode MS"/>
          <w:lang w:val="en-US"/>
        </w:rPr>
      </w:pPr>
      <w:r w:rsidRPr="00105564">
        <w:rPr>
          <w:rFonts w:eastAsia="Arial Unicode MS"/>
        </w:rPr>
        <w:t>Друга мјеница за 6000 мања од прве мјенице</w:t>
      </w:r>
      <w:r w:rsidR="00007C28">
        <w:rPr>
          <w:rFonts w:eastAsia="Arial Unicode MS"/>
        </w:rPr>
        <w:t>, рационални есконт</w:t>
      </w:r>
    </w:p>
    <w:p w:rsidR="0045279B" w:rsidRPr="00105564" w:rsidRDefault="0045279B" w:rsidP="0045279B">
      <w:pPr>
        <w:pStyle w:val="ListParagraph"/>
        <w:rPr>
          <w:rFonts w:eastAsia="Arial Unicode MS"/>
          <w:lang w:val="sr-Latn-CS"/>
        </w:rPr>
      </w:pPr>
    </w:p>
    <w:p w:rsidR="0045279B" w:rsidRPr="00105564" w:rsidRDefault="0045279B" w:rsidP="0045279B">
      <w:pPr>
        <w:pStyle w:val="ListParagraph"/>
        <w:ind w:left="0"/>
        <w:rPr>
          <w:rFonts w:eastAsia="Arial Unicode MS"/>
        </w:rPr>
      </w:pPr>
    </w:p>
    <w:p w:rsidR="004F7EFF" w:rsidRPr="00105564" w:rsidRDefault="004F7EFF" w:rsidP="004F7EFF">
      <w:pPr>
        <w:pStyle w:val="ListParagraph"/>
        <w:numPr>
          <w:ilvl w:val="0"/>
          <w:numId w:val="8"/>
        </w:numPr>
        <w:spacing w:after="200"/>
        <w:jc w:val="both"/>
        <w:rPr>
          <w:rFonts w:eastAsia="Arial Unicode MS"/>
          <w:lang w:val="sr-Latn-CS"/>
        </w:rPr>
      </w:pPr>
      <w:r w:rsidRPr="00105564">
        <w:rPr>
          <w:rFonts w:eastAsia="Arial Unicode MS"/>
        </w:rPr>
        <w:t xml:space="preserve">Предузеће дугује: ... н.ј. вр. 5.5., 33000 н.ј. вр. 17.7. и ... н.ј. вр. 18.8. за покриће ових дуговања предузеће издаје 2 мјенице са роковима 10.10. и 8.11. Гдје  је друго веће од трећег дуговања за 560%, а треће мање од првог за 20% и ако треба </w:t>
      </w:r>
      <w:r>
        <w:rPr>
          <w:rFonts w:eastAsia="Arial Unicode MS"/>
        </w:rPr>
        <w:t>узети у обзир 5% есконта</w:t>
      </w:r>
      <w:r w:rsidRPr="00105564">
        <w:rPr>
          <w:rFonts w:eastAsia="Arial Unicode MS"/>
        </w:rPr>
        <w:t>,</w:t>
      </w:r>
      <w:r w:rsidR="00924FDC">
        <w:rPr>
          <w:rFonts w:eastAsia="Arial Unicode MS"/>
        </w:rPr>
        <w:t xml:space="preserve"> </w:t>
      </w:r>
      <w:r w:rsidRPr="00105564">
        <w:rPr>
          <w:rFonts w:eastAsia="Arial Unicode MS"/>
        </w:rPr>
        <w:t>4 промила банкарске провизије и 100 н.ј. Административних трошкова?</w:t>
      </w:r>
      <w:r>
        <w:rPr>
          <w:rFonts w:eastAsia="Arial Unicode MS"/>
          <w:lang w:val="sr-Cyrl-BA"/>
        </w:rPr>
        <w:t xml:space="preserve">   </w:t>
      </w:r>
      <w:r>
        <w:rPr>
          <w:rFonts w:eastAsia="Arial Unicode MS"/>
        </w:rPr>
        <w:t>(</w:t>
      </w:r>
      <w:r w:rsidRPr="00105564">
        <w:rPr>
          <w:rFonts w:eastAsia="Arial Unicode MS"/>
        </w:rPr>
        <w:t>Рационални есконт, година 365 дана)</w:t>
      </w:r>
    </w:p>
    <w:p w:rsidR="004F7EFF" w:rsidRPr="00105564" w:rsidRDefault="004F7EFF" w:rsidP="004F7EFF">
      <w:pPr>
        <w:pStyle w:val="ListParagraph"/>
        <w:numPr>
          <w:ilvl w:val="0"/>
          <w:numId w:val="4"/>
        </w:numPr>
        <w:tabs>
          <w:tab w:val="left" w:pos="425"/>
        </w:tabs>
        <w:spacing w:after="200"/>
        <w:jc w:val="both"/>
        <w:rPr>
          <w:rFonts w:eastAsia="Arial Unicode MS"/>
        </w:rPr>
      </w:pPr>
      <w:r w:rsidRPr="00105564">
        <w:rPr>
          <w:rFonts w:eastAsia="Arial Unicode MS"/>
        </w:rPr>
        <w:t>На који износ гласе обе мјенице ако је прва мјеница већа од друге за 300 н.ј.</w:t>
      </w:r>
    </w:p>
    <w:p w:rsidR="004F7EFF" w:rsidRDefault="004F7EFF" w:rsidP="004F7EFF">
      <w:pPr>
        <w:pStyle w:val="ListParagraph"/>
        <w:numPr>
          <w:ilvl w:val="0"/>
          <w:numId w:val="4"/>
        </w:numPr>
        <w:tabs>
          <w:tab w:val="left" w:pos="425"/>
        </w:tabs>
        <w:spacing w:after="200"/>
        <w:jc w:val="both"/>
        <w:rPr>
          <w:rFonts w:eastAsia="Arial Unicode MS"/>
        </w:rPr>
      </w:pPr>
      <w:r w:rsidRPr="00105564">
        <w:rPr>
          <w:rFonts w:eastAsia="Arial Unicode MS"/>
        </w:rPr>
        <w:t>На који износ гласе мјенице, ако је прва веће од друге за 40%</w:t>
      </w:r>
    </w:p>
    <w:p w:rsidR="004F7EFF" w:rsidRPr="004F7EFF" w:rsidRDefault="004F7EFF" w:rsidP="004F7EFF">
      <w:pPr>
        <w:pStyle w:val="ListParagraph"/>
        <w:spacing w:after="200"/>
        <w:jc w:val="both"/>
        <w:rPr>
          <w:rFonts w:eastAsia="Arial Unicode MS"/>
          <w:lang w:val="sr-Latn-CS"/>
        </w:rPr>
      </w:pPr>
    </w:p>
    <w:p w:rsidR="004F7EFF" w:rsidRDefault="004F7EFF" w:rsidP="004F7EFF">
      <w:pPr>
        <w:pStyle w:val="ListParagraph"/>
        <w:numPr>
          <w:ilvl w:val="0"/>
          <w:numId w:val="8"/>
        </w:numPr>
        <w:tabs>
          <w:tab w:val="left" w:pos="425"/>
        </w:tabs>
        <w:jc w:val="both"/>
        <w:rPr>
          <w:rFonts w:eastAsia="Arial Unicode MS"/>
        </w:rPr>
      </w:pPr>
      <w:r w:rsidRPr="004F7EFF">
        <w:rPr>
          <w:rFonts w:eastAsia="Arial Unicode MS"/>
        </w:rPr>
        <w:t xml:space="preserve">Износ од 3000 КМ доспијева након 5 мјесеци, износ од 2000 КМ након 8 мјесеци и износ од 1000 КМ након 10 мјесеци. </w:t>
      </w:r>
      <w:r>
        <w:rPr>
          <w:rFonts w:eastAsia="Arial Unicode MS"/>
          <w:lang w:val="sr-Cyrl-BA"/>
        </w:rPr>
        <w:t xml:space="preserve">Каматна стопа је 3% (д). </w:t>
      </w:r>
      <w:r w:rsidRPr="004F7EFF">
        <w:rPr>
          <w:rFonts w:eastAsia="Arial Unicode MS"/>
        </w:rPr>
        <w:t>Колико је потребно платити за подмирење ових дуговања ако се дуг плаћа након:</w:t>
      </w:r>
    </w:p>
    <w:p w:rsidR="004F7EFF" w:rsidRDefault="004F7EFF" w:rsidP="004F7EFF">
      <w:pPr>
        <w:pStyle w:val="ListParagraph"/>
        <w:tabs>
          <w:tab w:val="left" w:pos="425"/>
        </w:tabs>
        <w:jc w:val="both"/>
        <w:rPr>
          <w:rFonts w:eastAsia="Arial Unicode MS"/>
        </w:rPr>
      </w:pPr>
      <w:r>
        <w:rPr>
          <w:rFonts w:eastAsia="Arial Unicode MS"/>
          <w:lang w:val="sr-Cyrl-BA"/>
        </w:rPr>
        <w:t>1</w:t>
      </w:r>
      <w:r w:rsidRPr="004F7EFF">
        <w:rPr>
          <w:rFonts w:eastAsia="Arial Unicode MS"/>
        </w:rPr>
        <w:t xml:space="preserve">) 7 мјесеци </w:t>
      </w:r>
    </w:p>
    <w:p w:rsidR="004F7EFF" w:rsidRDefault="004F7EFF" w:rsidP="004F7EFF">
      <w:pPr>
        <w:pStyle w:val="ListParagraph"/>
        <w:tabs>
          <w:tab w:val="left" w:pos="425"/>
        </w:tabs>
        <w:jc w:val="both"/>
        <w:rPr>
          <w:rFonts w:eastAsia="Arial Unicode MS"/>
        </w:rPr>
      </w:pPr>
      <w:r>
        <w:rPr>
          <w:rFonts w:eastAsia="Arial Unicode MS"/>
          <w:lang w:val="sr-Cyrl-BA"/>
        </w:rPr>
        <w:t>2</w:t>
      </w:r>
      <w:r w:rsidRPr="004F7EFF">
        <w:rPr>
          <w:rFonts w:eastAsia="Arial Unicode MS"/>
        </w:rPr>
        <w:t xml:space="preserve">) 12 мјесеци </w:t>
      </w:r>
    </w:p>
    <w:p w:rsidR="004F7EFF" w:rsidRDefault="004F7EFF" w:rsidP="004F7EFF">
      <w:pPr>
        <w:pStyle w:val="ListParagraph"/>
        <w:tabs>
          <w:tab w:val="left" w:pos="425"/>
        </w:tabs>
        <w:jc w:val="both"/>
        <w:rPr>
          <w:rFonts w:eastAsia="Arial Unicode MS"/>
        </w:rPr>
      </w:pPr>
      <w:r>
        <w:rPr>
          <w:rFonts w:eastAsia="Arial Unicode MS"/>
          <w:lang w:val="sr-Cyrl-BA"/>
        </w:rPr>
        <w:t>3</w:t>
      </w:r>
      <w:r w:rsidRPr="004F7EFF">
        <w:rPr>
          <w:rFonts w:eastAsia="Arial Unicode MS"/>
        </w:rPr>
        <w:t xml:space="preserve">) на дан доспијећа трећег дуговања </w:t>
      </w:r>
    </w:p>
    <w:p w:rsidR="004F7EFF" w:rsidRPr="004F7EFF" w:rsidRDefault="004F7EFF" w:rsidP="004F7EFF">
      <w:pPr>
        <w:pStyle w:val="ListParagraph"/>
        <w:tabs>
          <w:tab w:val="left" w:pos="425"/>
        </w:tabs>
        <w:jc w:val="both"/>
        <w:rPr>
          <w:rFonts w:eastAsia="Arial Unicode MS"/>
          <w:lang w:val="sr-Cyrl-BA"/>
        </w:rPr>
      </w:pPr>
      <w:r>
        <w:rPr>
          <w:rFonts w:eastAsia="Arial Unicode MS"/>
          <w:lang w:val="sr-Cyrl-BA"/>
        </w:rPr>
        <w:t>4) Израчунати средњи рок плаћања</w:t>
      </w:r>
    </w:p>
    <w:p w:rsidR="0045279B" w:rsidRPr="004F7EFF" w:rsidRDefault="0045279B" w:rsidP="004F7EFF">
      <w:pPr>
        <w:rPr>
          <w:rFonts w:eastAsia="Arial Unicode MS"/>
        </w:rPr>
      </w:pPr>
    </w:p>
    <w:p w:rsidR="00E600AA" w:rsidRDefault="00E600AA">
      <w:pPr>
        <w:rPr>
          <w:sz w:val="24"/>
          <w:szCs w:val="24"/>
        </w:rPr>
      </w:pPr>
    </w:p>
    <w:p w:rsidR="00924FDC" w:rsidRDefault="00E600AA" w:rsidP="00924FDC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600AA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>Формуле</w:t>
      </w:r>
    </w:p>
    <w:p w:rsidR="00924FDC" w:rsidRDefault="00924FDC" w:rsidP="00924FDC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Прости каматни рачун</w:t>
      </w:r>
    </w:p>
    <w:p w:rsidR="00924FDC" w:rsidRDefault="00924FDC" w:rsidP="00924FDC">
      <w:pPr>
        <w:rPr>
          <w:rFonts w:ascii="Times New Roman" w:eastAsiaTheme="minorEastAsia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Пролонгирање: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sr-Cyrl-B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sr-Cyrl-BA"/>
              </w:rPr>
              <m:t>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sr-Cyrl-B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sr-Cyrl-BA"/>
          </w:rPr>
          <m:t>=G(1+it)</m:t>
        </m:r>
      </m:oMath>
    </w:p>
    <w:p w:rsidR="00924FDC" w:rsidRPr="00924FDC" w:rsidRDefault="00924FDC" w:rsidP="00924FDC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BA"/>
        </w:rPr>
        <w:t xml:space="preserve">Дисконтовање: </w:t>
      </w:r>
      <m:oMath>
        <m:r>
          <w:rPr>
            <w:rFonts w:ascii="Cambria Math" w:hAnsi="Cambria Math" w:cs="Times New Roman"/>
            <w:sz w:val="24"/>
            <w:szCs w:val="24"/>
            <w:lang w:val="sr-Cyrl-BA"/>
          </w:rPr>
          <m:t>G</m:t>
        </m:r>
        <m:r>
          <w:rPr>
            <w:rFonts w:ascii="Cambria Math" w:hAnsi="Cambria Math" w:cs="Times New Roman"/>
            <w:sz w:val="24"/>
            <w:szCs w:val="24"/>
            <w:lang w:val="sr-Cyrl-B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sr-Cyrl-B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sr-Cyrl-BA"/>
              </w:rPr>
              <m:t>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sr-Cyrl-BA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sr-Cyrl-B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sr-Cyrl-BA"/>
              </w:rPr>
              <m:t>(1+it)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sr-Cyrl-BA"/>
              </w:rPr>
              <m:t>-1</m:t>
            </m:r>
          </m:sup>
        </m:sSup>
      </m:oMath>
    </w:p>
    <w:p w:rsidR="00E600AA" w:rsidRDefault="00E600AA" w:rsidP="00E600AA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924FDC" w:rsidRPr="00E600AA" w:rsidRDefault="00924FDC" w:rsidP="00924FDC">
      <w:pPr>
        <w:pStyle w:val="NoSpacing"/>
        <w:rPr>
          <w:rFonts w:eastAsiaTheme="minorEastAsia"/>
          <w:b/>
          <w:lang w:val="sr-Cyrl-BA"/>
        </w:rPr>
      </w:pPr>
      <w:r w:rsidRPr="00E600AA">
        <w:rPr>
          <w:rFonts w:eastAsiaTheme="minorEastAsia"/>
          <w:b/>
          <w:lang w:val="sr-Cyrl-BA"/>
        </w:rPr>
        <w:t>Средњи рок плаћања</w:t>
      </w:r>
    </w:p>
    <w:p w:rsidR="00924FDC" w:rsidRPr="00D7743E" w:rsidRDefault="00924FDC" w:rsidP="00924FDC">
      <w:pPr>
        <w:pStyle w:val="NoSpacing"/>
        <w:rPr>
          <w:sz w:val="10"/>
          <w:szCs w:val="10"/>
          <w:u w:val="single"/>
          <w:lang w:val="sr-Latn-BA"/>
        </w:rPr>
      </w:pPr>
    </w:p>
    <w:p w:rsidR="00924FDC" w:rsidRPr="00C605A1" w:rsidRDefault="00924FDC" w:rsidP="00924FDC">
      <w:pPr>
        <w:pStyle w:val="NoSpacing"/>
        <w:numPr>
          <w:ilvl w:val="0"/>
          <w:numId w:val="15"/>
        </w:numPr>
        <w:spacing w:line="360" w:lineRule="auto"/>
        <w:ind w:left="270" w:hanging="270"/>
        <w:rPr>
          <w:i/>
          <w:lang w:val="sr-Latn-BA"/>
        </w:rPr>
      </w:pPr>
      <w:r w:rsidRPr="00C605A1">
        <w:rPr>
          <w:i/>
          <w:lang w:val="sr-Latn-BA"/>
        </w:rPr>
        <w:t>G</w:t>
      </w:r>
      <w:r w:rsidRPr="00C605A1">
        <w:rPr>
          <w:i/>
          <w:vertAlign w:val="subscript"/>
          <w:lang w:val="sr-Latn-BA"/>
        </w:rPr>
        <w:t>1</w:t>
      </w:r>
      <w:r w:rsidRPr="00C605A1">
        <w:rPr>
          <w:i/>
          <w:lang w:val="sr-Latn-BA"/>
        </w:rPr>
        <w:t xml:space="preserve"> = G</w:t>
      </w:r>
      <w:r w:rsidRPr="00C605A1">
        <w:rPr>
          <w:i/>
          <w:vertAlign w:val="subscript"/>
          <w:lang w:val="sr-Latn-BA"/>
        </w:rPr>
        <w:t>2</w:t>
      </w:r>
      <w:r w:rsidRPr="00C605A1">
        <w:rPr>
          <w:i/>
          <w:lang w:val="sr-Latn-BA"/>
        </w:rPr>
        <w:t xml:space="preserve"> = ... = G</w:t>
      </w:r>
      <w:r w:rsidRPr="00C605A1">
        <w:rPr>
          <w:i/>
          <w:vertAlign w:val="subscript"/>
          <w:lang w:val="sr-Latn-BA"/>
        </w:rPr>
        <w:t xml:space="preserve">n </w:t>
      </w:r>
      <w:r w:rsidRPr="00C605A1">
        <w:rPr>
          <w:i/>
          <w:lang w:val="sr-Latn-BA"/>
        </w:rPr>
        <w:t>; p</w:t>
      </w:r>
      <w:r w:rsidRPr="00C605A1">
        <w:rPr>
          <w:i/>
          <w:vertAlign w:val="subscript"/>
          <w:lang w:val="sr-Latn-BA"/>
        </w:rPr>
        <w:t>1</w:t>
      </w:r>
      <w:r w:rsidRPr="00C605A1">
        <w:rPr>
          <w:i/>
          <w:lang w:val="sr-Latn-BA"/>
        </w:rPr>
        <w:t xml:space="preserve"> = p</w:t>
      </w:r>
      <w:r w:rsidRPr="00C605A1">
        <w:rPr>
          <w:i/>
          <w:vertAlign w:val="subscript"/>
          <w:lang w:val="sr-Latn-BA"/>
        </w:rPr>
        <w:t>2</w:t>
      </w:r>
      <w:r w:rsidRPr="00C605A1">
        <w:rPr>
          <w:i/>
          <w:lang w:val="sr-Latn-BA"/>
        </w:rPr>
        <w:t xml:space="preserve"> = ... = p</w:t>
      </w:r>
      <w:r w:rsidRPr="00C605A1">
        <w:rPr>
          <w:i/>
          <w:vertAlign w:val="subscript"/>
          <w:lang w:val="sr-Latn-BA"/>
        </w:rPr>
        <w:t>n</w:t>
      </w:r>
    </w:p>
    <w:p w:rsidR="00924FDC" w:rsidRPr="00B3401B" w:rsidRDefault="00924FDC" w:rsidP="00924FDC">
      <w:pPr>
        <w:pStyle w:val="NoSpacing"/>
        <w:spacing w:line="360" w:lineRule="auto"/>
        <w:ind w:left="270"/>
        <w:rPr>
          <w:i/>
          <w:lang w:val="sr-Latn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sr-Latn-BA"/>
                </w:rPr>
              </m:ctrlPr>
            </m:sSubPr>
            <m:e>
              <m:r>
                <w:rPr>
                  <w:rFonts w:ascii="Cambria Math" w:hAnsi="Cambria Math"/>
                  <w:lang w:val="sr-Latn-BA"/>
                </w:rPr>
                <m:t>d</m:t>
              </m:r>
            </m:e>
            <m:sub>
              <m:r>
                <w:rPr>
                  <w:rFonts w:ascii="Cambria Math" w:hAnsi="Cambria Math"/>
                  <w:lang w:val="sr-Latn-BA"/>
                </w:rPr>
                <m:t>s</m:t>
              </m:r>
            </m:sub>
          </m:sSub>
          <m:r>
            <w:rPr>
              <w:rFonts w:ascii="Cambria Math" w:hAnsi="Cambria Math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sr-Latn-B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lang w:val="sr-Latn-BA"/>
                </w:rPr>
                <m:t>n</m:t>
              </m:r>
            </m:den>
          </m:f>
        </m:oMath>
      </m:oMathPara>
    </w:p>
    <w:p w:rsidR="00924FDC" w:rsidRPr="00C605A1" w:rsidRDefault="00924FDC" w:rsidP="00924FDC">
      <w:pPr>
        <w:pStyle w:val="NoSpacing"/>
        <w:numPr>
          <w:ilvl w:val="0"/>
          <w:numId w:val="15"/>
        </w:numPr>
        <w:spacing w:line="360" w:lineRule="auto"/>
        <w:ind w:left="270" w:hanging="270"/>
        <w:rPr>
          <w:i/>
          <w:lang w:val="sr-Latn-BA"/>
        </w:rPr>
      </w:pPr>
      <w:r w:rsidRPr="00C605A1">
        <w:rPr>
          <w:i/>
          <w:lang w:val="sr-Latn-BA"/>
        </w:rPr>
        <w:t>G</w:t>
      </w:r>
      <w:r w:rsidRPr="00C605A1">
        <w:rPr>
          <w:i/>
          <w:vertAlign w:val="subscript"/>
          <w:lang w:val="sr-Latn-BA"/>
        </w:rPr>
        <w:t>1</w:t>
      </w:r>
      <w:r w:rsidRPr="00C605A1">
        <w:rPr>
          <w:i/>
          <w:lang w:val="sr-Latn-BA"/>
        </w:rPr>
        <w:t xml:space="preserve"> ≠ G</w:t>
      </w:r>
      <w:r w:rsidRPr="00C605A1">
        <w:rPr>
          <w:i/>
          <w:vertAlign w:val="subscript"/>
          <w:lang w:val="sr-Latn-BA"/>
        </w:rPr>
        <w:t>2</w:t>
      </w:r>
      <w:r w:rsidRPr="00C605A1">
        <w:rPr>
          <w:i/>
          <w:lang w:val="sr-Latn-BA"/>
        </w:rPr>
        <w:t xml:space="preserve"> ≠ ... ≠ G</w:t>
      </w:r>
      <w:r w:rsidRPr="00C605A1">
        <w:rPr>
          <w:i/>
          <w:vertAlign w:val="subscript"/>
          <w:lang w:val="sr-Latn-BA"/>
        </w:rPr>
        <w:t xml:space="preserve">n </w:t>
      </w:r>
      <w:r w:rsidRPr="00C605A1">
        <w:rPr>
          <w:i/>
          <w:lang w:val="sr-Latn-BA"/>
        </w:rPr>
        <w:t>; p</w:t>
      </w:r>
      <w:r w:rsidRPr="00C605A1">
        <w:rPr>
          <w:i/>
          <w:vertAlign w:val="subscript"/>
          <w:lang w:val="sr-Latn-BA"/>
        </w:rPr>
        <w:t>1</w:t>
      </w:r>
      <w:r w:rsidRPr="00C605A1">
        <w:rPr>
          <w:i/>
          <w:lang w:val="sr-Latn-BA"/>
        </w:rPr>
        <w:t xml:space="preserve"> = p</w:t>
      </w:r>
      <w:r w:rsidRPr="00C605A1">
        <w:rPr>
          <w:i/>
          <w:vertAlign w:val="subscript"/>
          <w:lang w:val="sr-Latn-BA"/>
        </w:rPr>
        <w:t>2</w:t>
      </w:r>
      <w:r w:rsidRPr="00C605A1">
        <w:rPr>
          <w:i/>
          <w:lang w:val="sr-Latn-BA"/>
        </w:rPr>
        <w:t xml:space="preserve"> = ... = p</w:t>
      </w:r>
      <w:r w:rsidRPr="00C605A1">
        <w:rPr>
          <w:i/>
          <w:vertAlign w:val="subscript"/>
          <w:lang w:val="sr-Latn-BA"/>
        </w:rPr>
        <w:t>n</w:t>
      </w:r>
    </w:p>
    <w:p w:rsidR="00924FDC" w:rsidRPr="00B3401B" w:rsidRDefault="00924FDC" w:rsidP="00924FDC">
      <w:pPr>
        <w:pStyle w:val="NoSpacing"/>
        <w:spacing w:line="360" w:lineRule="auto"/>
        <w:ind w:left="270"/>
        <w:rPr>
          <w:rFonts w:eastAsiaTheme="minorEastAsia"/>
          <w:i/>
          <w:sz w:val="30"/>
          <w:szCs w:val="30"/>
          <w:lang w:val="sr-Latn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sr-Latn-BA"/>
                </w:rPr>
              </m:ctrlPr>
            </m:sSubPr>
            <m:e>
              <m:r>
                <w:rPr>
                  <w:rFonts w:ascii="Cambria Math" w:hAnsi="Cambria Math"/>
                  <w:lang w:val="sr-Latn-BA"/>
                </w:rPr>
                <m:t>d</m:t>
              </m:r>
            </m:e>
            <m:sub>
              <m:r>
                <w:rPr>
                  <w:rFonts w:ascii="Cambria Math" w:hAnsi="Cambria Math"/>
                  <w:lang w:val="sr-Latn-BA"/>
                </w:rPr>
                <m:t>s</m:t>
              </m:r>
            </m:sub>
          </m:sSub>
          <m:r>
            <w:rPr>
              <w:rFonts w:ascii="Cambria Math" w:hAnsi="Cambria Math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sr-Latn-B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…+G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</m:den>
          </m:f>
        </m:oMath>
      </m:oMathPara>
    </w:p>
    <w:p w:rsidR="00924FDC" w:rsidRPr="00C605A1" w:rsidRDefault="00924FDC" w:rsidP="00924FDC">
      <w:pPr>
        <w:pStyle w:val="NoSpacing"/>
        <w:numPr>
          <w:ilvl w:val="0"/>
          <w:numId w:val="15"/>
        </w:numPr>
        <w:spacing w:line="360" w:lineRule="auto"/>
        <w:ind w:left="270" w:hanging="270"/>
        <w:rPr>
          <w:i/>
          <w:lang w:val="sr-Latn-BA"/>
        </w:rPr>
      </w:pPr>
      <w:r w:rsidRPr="00C605A1">
        <w:rPr>
          <w:i/>
          <w:lang w:val="sr-Latn-BA"/>
        </w:rPr>
        <w:t>G</w:t>
      </w:r>
      <w:r w:rsidRPr="00C605A1">
        <w:rPr>
          <w:i/>
          <w:vertAlign w:val="subscript"/>
          <w:lang w:val="sr-Latn-BA"/>
        </w:rPr>
        <w:t>1</w:t>
      </w:r>
      <w:r w:rsidRPr="00C605A1">
        <w:rPr>
          <w:i/>
          <w:lang w:val="sr-Latn-BA"/>
        </w:rPr>
        <w:t xml:space="preserve"> = G</w:t>
      </w:r>
      <w:r w:rsidRPr="00C605A1">
        <w:rPr>
          <w:i/>
          <w:vertAlign w:val="subscript"/>
          <w:lang w:val="sr-Latn-BA"/>
        </w:rPr>
        <w:t>2</w:t>
      </w:r>
      <w:r w:rsidRPr="00C605A1">
        <w:rPr>
          <w:i/>
          <w:lang w:val="sr-Latn-BA"/>
        </w:rPr>
        <w:t xml:space="preserve"> = ... = G</w:t>
      </w:r>
      <w:r w:rsidRPr="00C605A1">
        <w:rPr>
          <w:i/>
          <w:vertAlign w:val="subscript"/>
          <w:lang w:val="sr-Latn-BA"/>
        </w:rPr>
        <w:t xml:space="preserve">n </w:t>
      </w:r>
      <w:r w:rsidRPr="00C605A1">
        <w:rPr>
          <w:i/>
          <w:lang w:val="sr-Latn-BA"/>
        </w:rPr>
        <w:t>; p</w:t>
      </w:r>
      <w:r w:rsidRPr="00C605A1">
        <w:rPr>
          <w:i/>
          <w:vertAlign w:val="subscript"/>
          <w:lang w:val="sr-Latn-BA"/>
        </w:rPr>
        <w:t>1</w:t>
      </w:r>
      <w:r w:rsidRPr="00C605A1">
        <w:rPr>
          <w:i/>
          <w:lang w:val="sr-Latn-BA"/>
        </w:rPr>
        <w:t xml:space="preserve"> ≠ p</w:t>
      </w:r>
      <w:r w:rsidRPr="00C605A1">
        <w:rPr>
          <w:i/>
          <w:vertAlign w:val="subscript"/>
          <w:lang w:val="sr-Latn-BA"/>
        </w:rPr>
        <w:t>2</w:t>
      </w:r>
      <w:r w:rsidRPr="00C605A1">
        <w:rPr>
          <w:i/>
          <w:lang w:val="sr-Latn-BA"/>
        </w:rPr>
        <w:t xml:space="preserve"> ≠ ... ≠ p</w:t>
      </w:r>
      <w:r w:rsidRPr="00C605A1">
        <w:rPr>
          <w:i/>
          <w:vertAlign w:val="subscript"/>
          <w:lang w:val="sr-Latn-BA"/>
        </w:rPr>
        <w:t>n</w:t>
      </w:r>
    </w:p>
    <w:p w:rsidR="00924FDC" w:rsidRPr="00B3401B" w:rsidRDefault="00924FDC" w:rsidP="00924FDC">
      <w:pPr>
        <w:pStyle w:val="NoSpacing"/>
        <w:spacing w:line="360" w:lineRule="auto"/>
        <w:ind w:left="270"/>
        <w:rPr>
          <w:rFonts w:eastAsiaTheme="minorEastAsia"/>
          <w:i/>
          <w:sz w:val="30"/>
          <w:szCs w:val="30"/>
          <w:lang w:val="sr-Latn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sr-Latn-BA"/>
                </w:rPr>
              </m:ctrlPr>
            </m:sSubPr>
            <m:e>
              <m:r>
                <w:rPr>
                  <w:rFonts w:ascii="Cambria Math" w:hAnsi="Cambria Math"/>
                  <w:lang w:val="sr-Latn-BA"/>
                </w:rPr>
                <m:t>d</m:t>
              </m:r>
            </m:e>
            <m:sub>
              <m:r>
                <w:rPr>
                  <w:rFonts w:ascii="Cambria Math" w:hAnsi="Cambria Math"/>
                  <w:lang w:val="sr-Latn-BA"/>
                </w:rPr>
                <m:t>s</m:t>
              </m:r>
            </m:sub>
          </m:sSub>
          <m:r>
            <w:rPr>
              <w:rFonts w:ascii="Cambria Math" w:hAnsi="Cambria Math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sr-Latn-B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…+i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</m:den>
          </m:f>
        </m:oMath>
      </m:oMathPara>
    </w:p>
    <w:p w:rsidR="00924FDC" w:rsidRPr="00C605A1" w:rsidRDefault="00924FDC" w:rsidP="00924FDC">
      <w:pPr>
        <w:pStyle w:val="NoSpacing"/>
        <w:numPr>
          <w:ilvl w:val="0"/>
          <w:numId w:val="15"/>
        </w:numPr>
        <w:spacing w:line="360" w:lineRule="auto"/>
        <w:ind w:left="270" w:hanging="270"/>
        <w:rPr>
          <w:i/>
          <w:lang w:val="sr-Latn-BA"/>
        </w:rPr>
      </w:pPr>
      <w:r w:rsidRPr="00C605A1">
        <w:rPr>
          <w:i/>
          <w:lang w:val="sr-Latn-BA"/>
        </w:rPr>
        <w:t>G</w:t>
      </w:r>
      <w:r w:rsidRPr="00C605A1">
        <w:rPr>
          <w:i/>
          <w:vertAlign w:val="subscript"/>
          <w:lang w:val="sr-Latn-BA"/>
        </w:rPr>
        <w:t>1</w:t>
      </w:r>
      <w:r w:rsidRPr="00C605A1">
        <w:rPr>
          <w:i/>
          <w:lang w:val="sr-Latn-BA"/>
        </w:rPr>
        <w:t xml:space="preserve"> ≠ G</w:t>
      </w:r>
      <w:r w:rsidRPr="00C605A1">
        <w:rPr>
          <w:i/>
          <w:vertAlign w:val="subscript"/>
          <w:lang w:val="sr-Latn-BA"/>
        </w:rPr>
        <w:t>2</w:t>
      </w:r>
      <w:r w:rsidRPr="00C605A1">
        <w:rPr>
          <w:i/>
          <w:lang w:val="sr-Latn-BA"/>
        </w:rPr>
        <w:t xml:space="preserve"> ≠ ... ≠ G</w:t>
      </w:r>
      <w:r w:rsidRPr="00C605A1">
        <w:rPr>
          <w:i/>
          <w:vertAlign w:val="subscript"/>
          <w:lang w:val="sr-Latn-BA"/>
        </w:rPr>
        <w:t xml:space="preserve">n </w:t>
      </w:r>
      <w:r w:rsidRPr="00C605A1">
        <w:rPr>
          <w:i/>
          <w:lang w:val="sr-Latn-BA"/>
        </w:rPr>
        <w:t>; p</w:t>
      </w:r>
      <w:r w:rsidRPr="00C605A1">
        <w:rPr>
          <w:i/>
          <w:vertAlign w:val="subscript"/>
          <w:lang w:val="sr-Latn-BA"/>
        </w:rPr>
        <w:t>1</w:t>
      </w:r>
      <w:r w:rsidRPr="00C605A1">
        <w:rPr>
          <w:i/>
          <w:lang w:val="sr-Latn-BA"/>
        </w:rPr>
        <w:t xml:space="preserve"> ≠ p</w:t>
      </w:r>
      <w:r w:rsidRPr="00C605A1">
        <w:rPr>
          <w:i/>
          <w:vertAlign w:val="subscript"/>
          <w:lang w:val="sr-Latn-BA"/>
        </w:rPr>
        <w:t>2</w:t>
      </w:r>
      <w:r w:rsidRPr="00C605A1">
        <w:rPr>
          <w:i/>
          <w:lang w:val="sr-Latn-BA"/>
        </w:rPr>
        <w:t xml:space="preserve"> ≠ ... ≠ p</w:t>
      </w:r>
      <w:r w:rsidRPr="00C605A1">
        <w:rPr>
          <w:i/>
          <w:vertAlign w:val="subscript"/>
          <w:lang w:val="sr-Latn-BA"/>
        </w:rPr>
        <w:t>n</w:t>
      </w:r>
    </w:p>
    <w:p w:rsidR="00924FDC" w:rsidRPr="00E600AA" w:rsidRDefault="00924FDC" w:rsidP="00924FDC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sr-Latn-BA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  <w:lang w:val="sr-Latn-BA"/>
                </w:rPr>
              </m:ctrlPr>
            </m:sSubPr>
            <m:e>
              <m:r>
                <w:rPr>
                  <w:rFonts w:ascii="Cambria Math" w:hAnsi="Cambria Math"/>
                  <w:lang w:val="sr-Latn-BA"/>
                </w:rPr>
                <m:t>d</m:t>
              </m:r>
            </m:e>
            <m:sub>
              <m:r>
                <w:rPr>
                  <w:rFonts w:ascii="Cambria Math" w:hAnsi="Cambria Math"/>
                  <w:lang w:val="sr-Latn-BA"/>
                </w:rPr>
                <m:t>s</m:t>
              </m:r>
            </m:sub>
          </m:sSub>
          <m:r>
            <w:rPr>
              <w:rFonts w:ascii="Cambria Math" w:hAnsi="Cambria Math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sr-Latn-B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sr-Latn-B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…+G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B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sr-Latn-BA"/>
                    </w:rPr>
                    <m:t>n</m:t>
                  </m:r>
                </m:sub>
              </m:sSub>
            </m:den>
          </m:f>
        </m:oMath>
      </m:oMathPara>
    </w:p>
    <w:p w:rsidR="00E600AA" w:rsidRPr="00E600AA" w:rsidRDefault="00E600AA" w:rsidP="00924FDC">
      <w:pPr>
        <w:pStyle w:val="NoSpacing"/>
        <w:spacing w:before="480"/>
        <w:rPr>
          <w:b/>
          <w:lang w:val="sr-Cyrl-BA"/>
        </w:rPr>
      </w:pPr>
      <w:r>
        <w:rPr>
          <w:b/>
          <w:lang w:val="sr-Cyrl-BA"/>
        </w:rPr>
        <w:t xml:space="preserve">Есконтовање </w:t>
      </w:r>
      <w:r w:rsidRPr="00E600AA">
        <w:rPr>
          <w:b/>
          <w:lang w:val="sr-Cyrl-BA"/>
        </w:rPr>
        <w:t>мјенице</w:t>
      </w:r>
    </w:p>
    <w:p w:rsidR="00E600AA" w:rsidRPr="00FA1E94" w:rsidRDefault="00E600AA" w:rsidP="00E600AA">
      <w:pPr>
        <w:pStyle w:val="NoSpacing"/>
        <w:rPr>
          <w:i/>
          <w:sz w:val="10"/>
          <w:szCs w:val="10"/>
          <w:u w:val="single"/>
          <w:lang w:val="sr-Latn-BA"/>
        </w:rPr>
      </w:pPr>
    </w:p>
    <w:p w:rsidR="00E600AA" w:rsidRPr="00363500" w:rsidRDefault="00E600AA" w:rsidP="00E600AA">
      <w:pPr>
        <w:pStyle w:val="NoSpacing"/>
        <w:rPr>
          <w:i/>
          <w:u w:val="single"/>
          <w:lang w:val="sr-Latn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00991" wp14:editId="710BC74E">
                <wp:simplePos x="0" y="0"/>
                <wp:positionH relativeFrom="column">
                  <wp:posOffset>2866390</wp:posOffset>
                </wp:positionH>
                <wp:positionV relativeFrom="paragraph">
                  <wp:posOffset>568325</wp:posOffset>
                </wp:positionV>
                <wp:extent cx="731520" cy="46101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0AA" w:rsidRPr="0059225A" w:rsidRDefault="00E600AA" w:rsidP="00E600AA">
                            <w:pPr>
                              <w:rPr>
                                <w:sz w:val="16"/>
                                <w:szCs w:val="16"/>
                                <w:lang w:val="sr-Latn-BA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val="sr-Latn-BA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sr-Latn-BA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sr-Latn-BA"/>
                                      </w:rPr>
                                      <m:t>1-π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00991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225.7pt;margin-top:44.75pt;width:57.6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" filled="f" stroked="f">
                <v:textbox>
                  <w:txbxContent>
                    <w:p w:rsidR="00E600AA" w:rsidRPr="0059225A" w:rsidRDefault="00E600AA" w:rsidP="00E600AA">
                      <w:pPr>
                        <w:rPr>
                          <w:sz w:val="16"/>
                          <w:szCs w:val="16"/>
                          <w:lang w:val="sr-Latn-BA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  <w:lang w:val="sr-Latn-BA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sr-Latn-B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sr-Latn-BA"/>
                                </w:rPr>
                                <m:t>1-π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FFDCA" wp14:editId="5267F138">
                <wp:simplePos x="0" y="0"/>
                <wp:positionH relativeFrom="column">
                  <wp:posOffset>3488372</wp:posOffset>
                </wp:positionH>
                <wp:positionV relativeFrom="paragraph">
                  <wp:posOffset>746444</wp:posOffset>
                </wp:positionV>
                <wp:extent cx="396875" cy="0"/>
                <wp:effectExtent l="76200" t="10160" r="76200" b="215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9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04B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4.65pt;margin-top:58.8pt;width:31.2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89DCC14" wp14:editId="58AB1A31">
                <wp:simplePos x="0" y="0"/>
                <wp:positionH relativeFrom="column">
                  <wp:posOffset>3909695</wp:posOffset>
                </wp:positionH>
                <wp:positionV relativeFrom="paragraph">
                  <wp:posOffset>549910</wp:posOffset>
                </wp:positionV>
                <wp:extent cx="0" cy="396875"/>
                <wp:effectExtent l="95250" t="38100" r="57150" b="222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E39E" id="Straight Arrow Connector 4" o:spid="_x0000_s1026" type="#_x0000_t32" style="position:absolute;margin-left:307.85pt;margin-top:43.3pt;width:0;height:31.25pt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8BE9D" wp14:editId="4B556DB1">
                <wp:simplePos x="0" y="0"/>
                <wp:positionH relativeFrom="column">
                  <wp:posOffset>3896995</wp:posOffset>
                </wp:positionH>
                <wp:positionV relativeFrom="paragraph">
                  <wp:posOffset>487045</wp:posOffset>
                </wp:positionV>
                <wp:extent cx="715010" cy="4610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0AA" w:rsidRPr="0059225A" w:rsidRDefault="00E600AA" w:rsidP="00E600AA">
                            <w:pPr>
                              <w:rPr>
                                <w:sz w:val="16"/>
                                <w:szCs w:val="16"/>
                                <w:lang w:val="sr-Latn-B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sr-Latn-B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sr-Latn-BA"/>
                                      </w:rPr>
                                      <m:t>SV</m:t>
                                    </m:r>
                                  </m:num>
                                  <m:den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  <w:lang w:val="sr-Latn-BA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  <w:lang w:val="sr-Latn-BA"/>
                                          </w:rPr>
                                          <m:t>1-π</m:t>
                                        </m:r>
                                      </m:e>
                                    </m: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8BE9D" id="Text Box 2" o:spid="_x0000_s1027" type="#_x0000_t202" style="position:absolute;margin-left:306.85pt;margin-top:38.35pt;width:56.3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" filled="f" stroked="f">
                <v:textbox>
                  <w:txbxContent>
                    <w:p w:rsidR="00E600AA" w:rsidRPr="0059225A" w:rsidRDefault="00E600AA" w:rsidP="00E600AA">
                      <w:pPr>
                        <w:rPr>
                          <w:sz w:val="16"/>
                          <w:szCs w:val="16"/>
                          <w:lang w:val="sr-Latn-B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sr-Latn-B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sr-Latn-BA"/>
                                </w:rPr>
                                <m:t>SV</m:t>
                              </m:r>
                            </m:num>
                            <m:den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  <w:lang w:val="sr-Latn-B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  <w:lang w:val="sr-Latn-BA"/>
                                    </w:rPr>
                                    <m:t>1-π</m:t>
                                  </m:r>
                                </m:e>
                              </m:d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600AA" w:rsidTr="00E600AA">
        <w:tc>
          <w:tcPr>
            <w:tcW w:w="4395" w:type="dxa"/>
            <w:tcBorders>
              <w:bottom w:val="single" w:sz="4" w:space="0" w:color="auto"/>
            </w:tcBorders>
          </w:tcPr>
          <w:p w:rsidR="00E600AA" w:rsidRDefault="00E600AA" w:rsidP="00FE18C5">
            <w:pPr>
              <w:pStyle w:val="NoSpacing"/>
              <w:rPr>
                <w:lang w:val="sr-Latn-BA"/>
              </w:rPr>
            </w:pPr>
            <w:r>
              <w:rPr>
                <w:lang w:val="sr-Cyrl-BA"/>
              </w:rPr>
              <w:t>Номинална вриједност мјенице</w:t>
            </w:r>
            <w:r>
              <w:rPr>
                <w:lang w:val="sr-Latn-BA"/>
              </w:rPr>
              <w:t xml:space="preserve"> </w:t>
            </w:r>
            <w:r>
              <w:rPr>
                <w:lang w:val="sr-Latn-BA"/>
              </w:rPr>
              <w:t>(G')</w:t>
            </w:r>
          </w:p>
          <w:p w:rsidR="00E600AA" w:rsidRDefault="00E600AA" w:rsidP="00E600AA">
            <w:pPr>
              <w:pStyle w:val="NoSpacing"/>
              <w:rPr>
                <w:lang w:val="sr-Latn-BA"/>
              </w:rPr>
            </w:pPr>
            <w:r>
              <w:rPr>
                <w:lang w:val="sr-Latn-BA"/>
              </w:rPr>
              <w:t xml:space="preserve">- </w:t>
            </w:r>
            <w:r>
              <w:rPr>
                <w:lang w:val="sr-Cyrl-BA"/>
              </w:rPr>
              <w:t>Есконт</w:t>
            </w:r>
            <w:r>
              <w:rPr>
                <w:lang w:val="sr-Latn-BA"/>
              </w:rPr>
              <w:t xml:space="preserve"> (E</w:t>
            </w:r>
            <w:r w:rsidRPr="00A334FF">
              <w:rPr>
                <w:vertAlign w:val="subscript"/>
                <w:lang w:val="sr-Latn-BA"/>
              </w:rPr>
              <w:t>c</w:t>
            </w:r>
            <w:r>
              <w:rPr>
                <w:lang w:val="sr-Latn-BA"/>
              </w:rPr>
              <w:t xml:space="preserve"> / E</w:t>
            </w:r>
            <w:r w:rsidRPr="00A334FF">
              <w:rPr>
                <w:vertAlign w:val="subscript"/>
                <w:lang w:val="sr-Latn-BA"/>
              </w:rPr>
              <w:t>r</w:t>
            </w:r>
            <w:r>
              <w:rPr>
                <w:lang w:val="sr-Latn-BA"/>
              </w:rPr>
              <w:t>)</w:t>
            </w:r>
          </w:p>
        </w:tc>
        <w:bookmarkStart w:id="0" w:name="_GoBack"/>
        <w:bookmarkEnd w:id="0"/>
      </w:tr>
      <w:tr w:rsidR="00E600AA" w:rsidTr="00E600AA">
        <w:tc>
          <w:tcPr>
            <w:tcW w:w="4395" w:type="dxa"/>
            <w:tcBorders>
              <w:top w:val="single" w:sz="4" w:space="0" w:color="auto"/>
            </w:tcBorders>
          </w:tcPr>
          <w:p w:rsidR="00E600AA" w:rsidRDefault="00E600AA" w:rsidP="00FE18C5">
            <w:pPr>
              <w:pStyle w:val="NoSpacing"/>
              <w:rPr>
                <w:lang w:val="sr-Latn-BA"/>
              </w:rPr>
            </w:pPr>
            <w:r>
              <w:rPr>
                <w:noProof/>
                <w:lang w:val="sr-Cyrl-BA"/>
              </w:rPr>
              <w:t>Есконтована вриједност</w:t>
            </w:r>
            <w:r>
              <w:rPr>
                <w:lang w:val="sr-Latn-BA"/>
              </w:rPr>
              <w:t xml:space="preserve"> (G)</w:t>
            </w:r>
          </w:p>
        </w:tc>
      </w:tr>
      <w:tr w:rsidR="00E600AA" w:rsidTr="00E600AA">
        <w:tc>
          <w:tcPr>
            <w:tcW w:w="4395" w:type="dxa"/>
          </w:tcPr>
          <w:p w:rsidR="00E600AA" w:rsidRDefault="00E600AA" w:rsidP="00FE18C5">
            <w:pPr>
              <w:pStyle w:val="NoSpacing"/>
              <w:rPr>
                <w:lang w:val="sr-Latn-BA"/>
              </w:rPr>
            </w:pPr>
            <w:r w:rsidRPr="004D50D3">
              <w:rPr>
                <w:lang w:val="sr-Latn-BA"/>
              </w:rPr>
              <w:t xml:space="preserve">- </w:t>
            </w:r>
            <w:r>
              <w:rPr>
                <w:lang w:val="sr-Cyrl-BA"/>
              </w:rPr>
              <w:t>Провизија</w:t>
            </w:r>
            <w:r w:rsidRPr="004D50D3">
              <w:rPr>
                <w:lang w:val="sr-Latn-BA"/>
              </w:rPr>
              <w:t xml:space="preserve"> (</w:t>
            </w:r>
            <w:r>
              <w:rPr>
                <w:lang w:val="sr-Latn-BA"/>
              </w:rPr>
              <w:t>π)</w:t>
            </w:r>
          </w:p>
          <w:p w:rsidR="00E600AA" w:rsidRPr="00E600AA" w:rsidRDefault="00E600AA" w:rsidP="00FE18C5">
            <w:pPr>
              <w:pStyle w:val="NoSpacing"/>
              <w:pBdr>
                <w:bottom w:val="single" w:sz="4" w:space="1" w:color="auto"/>
              </w:pBdr>
              <w:rPr>
                <w:lang w:val="sr-Cyrl-BA"/>
              </w:rPr>
            </w:pPr>
            <w:r>
              <w:rPr>
                <w:lang w:val="sr-Latn-BA"/>
              </w:rPr>
              <w:t xml:space="preserve">- </w:t>
            </w:r>
            <w:r>
              <w:rPr>
                <w:lang w:val="sr-Cyrl-BA"/>
              </w:rPr>
              <w:t>Трошкови</w:t>
            </w:r>
          </w:p>
          <w:p w:rsidR="00E600AA" w:rsidRPr="004D50D3" w:rsidRDefault="00E600AA" w:rsidP="00FE18C5">
            <w:pPr>
              <w:pStyle w:val="NoSpacing"/>
            </w:pPr>
            <w:r>
              <w:rPr>
                <w:lang w:val="sr-Cyrl-BA"/>
              </w:rPr>
              <w:t>Садашња вриједност мјенице</w:t>
            </w:r>
            <w:r>
              <w:rPr>
                <w:lang w:val="sr-Latn-BA"/>
              </w:rPr>
              <w:t xml:space="preserve"> </w:t>
            </w:r>
          </w:p>
        </w:tc>
      </w:tr>
    </w:tbl>
    <w:p w:rsidR="00E600AA" w:rsidRDefault="00E600AA" w:rsidP="00E600AA">
      <w:pPr>
        <w:pStyle w:val="NoSpacing"/>
        <w:rPr>
          <w:lang w:val="sr-Latn-BA"/>
        </w:rPr>
      </w:pPr>
    </w:p>
    <w:p w:rsidR="00E600AA" w:rsidRDefault="00E600AA" w:rsidP="00E600AA">
      <w:pPr>
        <w:pStyle w:val="NoSpacing"/>
        <w:rPr>
          <w:lang w:val="sr-Latn-BA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8"/>
        <w:gridCol w:w="5352"/>
      </w:tblGrid>
      <w:tr w:rsidR="00E600AA" w:rsidTr="00E600AA">
        <w:trPr>
          <w:trHeight w:val="2101"/>
        </w:trPr>
        <w:tc>
          <w:tcPr>
            <w:tcW w:w="3628" w:type="dxa"/>
            <w:tcBorders>
              <w:right w:val="nil"/>
            </w:tcBorders>
          </w:tcPr>
          <w:p w:rsidR="00E600AA" w:rsidRPr="001905AC" w:rsidRDefault="00E600AA" w:rsidP="00FE18C5">
            <w:pPr>
              <w:pStyle w:val="NoSpacing"/>
              <w:spacing w:line="360" w:lineRule="auto"/>
              <w:rPr>
                <w:i/>
                <w:sz w:val="10"/>
                <w:szCs w:val="10"/>
                <w:lang w:val="sr-Latn-BA"/>
              </w:rPr>
            </w:pPr>
            <w:r>
              <w:rPr>
                <w:i/>
                <w:u w:val="single"/>
                <w:lang w:val="sr-Cyrl-BA"/>
              </w:rPr>
              <w:t xml:space="preserve">Комерцијални </w:t>
            </w:r>
            <w:r>
              <w:rPr>
                <w:i/>
                <w:u w:val="single"/>
                <w:lang w:val="sr-Latn-BA"/>
              </w:rPr>
              <w:t>(</w:t>
            </w:r>
            <w:r>
              <w:rPr>
                <w:i/>
                <w:u w:val="single"/>
                <w:lang w:val="sr-Cyrl-BA"/>
              </w:rPr>
              <w:t>пословни</w:t>
            </w:r>
            <w:r>
              <w:rPr>
                <w:i/>
                <w:u w:val="single"/>
                <w:lang w:val="sr-Latn-BA"/>
              </w:rPr>
              <w:t xml:space="preserve">) </w:t>
            </w:r>
            <w:r>
              <w:rPr>
                <w:i/>
                <w:u w:val="single"/>
                <w:lang w:val="sr-Cyrl-BA"/>
              </w:rPr>
              <w:t>есконт</w:t>
            </w:r>
            <w:r>
              <w:rPr>
                <w:i/>
                <w:lang w:val="sr-Latn-BA"/>
              </w:rPr>
              <w:t>:</w:t>
            </w:r>
            <w:r>
              <w:rPr>
                <w:i/>
                <w:lang w:val="sr-Latn-BA"/>
              </w:rPr>
              <w:br/>
            </w:r>
          </w:p>
          <w:p w:rsidR="00E600AA" w:rsidRPr="00E600AA" w:rsidRDefault="00E600AA" w:rsidP="00FE18C5">
            <w:pPr>
              <w:pStyle w:val="NoSpacing"/>
              <w:spacing w:line="360" w:lineRule="auto"/>
              <w:jc w:val="both"/>
              <w:rPr>
                <w:i/>
                <w:sz w:val="24"/>
                <w:szCs w:val="24"/>
                <w:lang w:val="sr-Cyrl-B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sr-Latn-BA"/>
                  </w:rPr>
                  <m:t>SV</m:t>
                </m:r>
                <m:r>
                  <w:rPr>
                    <w:rFonts w:ascii="Cambria Math" w:hAnsi="Cambria Math"/>
                    <w:sz w:val="24"/>
                    <w:szCs w:val="24"/>
                    <w:lang w:val="sr-Latn-B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Latn-B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Latn-B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1-it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Cyrl-B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Cyrl-BA"/>
                      </w:rPr>
                      <m:t>1-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sr-Latn-BA"/>
                      </w:rPr>
                      <m:t>π</m:t>
                    </m:r>
                    <m:ctrlPr>
                      <w:rPr>
                        <w:rFonts w:ascii="Cambria Math" w:hAnsi="Cambria Math"/>
                        <w:lang w:val="sr-Latn-BA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sr-Latn-BA"/>
                  </w:rPr>
                  <m:t>-А</m:t>
                </m:r>
              </m:oMath>
            </m:oMathPara>
          </w:p>
          <w:p w:rsidR="00E600AA" w:rsidRPr="001905AC" w:rsidRDefault="00E600AA" w:rsidP="00FE18C5">
            <w:pPr>
              <w:pStyle w:val="NoSpacing"/>
              <w:spacing w:line="360" w:lineRule="auto"/>
              <w:jc w:val="both"/>
              <w:rPr>
                <w:rFonts w:eastAsiaTheme="minorEastAsia"/>
                <w:i/>
                <w:sz w:val="24"/>
                <w:szCs w:val="24"/>
                <w:lang w:val="sr-Latn-B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Latn-B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sr-Latn-B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Latn-B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SV+A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(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1-it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)(1-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sr-Latn-BA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sr-Latn-BA"/>
                      </w:rPr>
                      <m:t>)</m:t>
                    </m:r>
                  </m:den>
                </m:f>
              </m:oMath>
            </m:oMathPara>
          </w:p>
          <w:p w:rsidR="00E600AA" w:rsidRDefault="00E600AA" w:rsidP="00FE18C5">
            <w:pPr>
              <w:pStyle w:val="NoSpacing"/>
              <w:spacing w:line="360" w:lineRule="auto"/>
              <w:rPr>
                <w:i/>
                <w:u w:val="single"/>
                <w:lang w:val="sr-Latn-BA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</w:tcBorders>
          </w:tcPr>
          <w:p w:rsidR="00E600AA" w:rsidRPr="001905AC" w:rsidRDefault="00E600AA" w:rsidP="00FE18C5">
            <w:pPr>
              <w:pStyle w:val="NoSpacing"/>
              <w:spacing w:line="360" w:lineRule="auto"/>
              <w:rPr>
                <w:i/>
              </w:rPr>
            </w:pPr>
            <w:r>
              <w:rPr>
                <w:i/>
                <w:noProof/>
                <w:u w:val="single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12C2BE94" wp14:editId="5415ECB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38100</wp:posOffset>
                      </wp:positionV>
                      <wp:extent cx="0" cy="1038225"/>
                      <wp:effectExtent l="0" t="0" r="19050" b="28575"/>
                      <wp:wrapNone/>
                      <wp:docPr id="312" name="Straight Connector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038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FDB6C" id="Straight Connector 312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95pt,3pt" to="-3.9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>
              <w:rPr>
                <w:i/>
                <w:noProof/>
                <w:u w:val="single"/>
                <w:lang w:val="sr-Cyrl-BA"/>
              </w:rPr>
              <w:t>Рационални (математички)</w:t>
            </w:r>
            <w:r>
              <w:rPr>
                <w:i/>
                <w:u w:val="single"/>
                <w:lang w:val="sr-Latn-BA"/>
              </w:rPr>
              <w:t xml:space="preserve"> </w:t>
            </w:r>
            <w:r>
              <w:rPr>
                <w:i/>
                <w:u w:val="single"/>
                <w:lang w:val="sr-Cyrl-BA"/>
              </w:rPr>
              <w:t>Есконт</w:t>
            </w:r>
            <w:r>
              <w:rPr>
                <w:i/>
                <w:u w:val="single"/>
                <w:lang w:val="sr-Latn-BA"/>
              </w:rPr>
              <w:t>t</w:t>
            </w:r>
            <w:r>
              <w:rPr>
                <w:i/>
                <w:lang w:val="sr-Latn-BA"/>
              </w:rPr>
              <w:t>:</w:t>
            </w:r>
          </w:p>
          <w:p w:rsidR="00E600AA" w:rsidRPr="001905AC" w:rsidRDefault="00E600AA" w:rsidP="00FE18C5">
            <w:pPr>
              <w:pStyle w:val="NoSpacing"/>
              <w:spacing w:line="360" w:lineRule="auto"/>
              <w:rPr>
                <w:i/>
                <w:sz w:val="24"/>
                <w:szCs w:val="24"/>
                <w:lang w:val="sr-Latn-B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sr-Latn-BA"/>
                  </w:rPr>
                  <m:t>SV</m:t>
                </m:r>
                <m:r>
                  <w:rPr>
                    <w:rFonts w:ascii="Cambria Math" w:hAnsi="Cambria Math"/>
                    <w:sz w:val="24"/>
                    <w:szCs w:val="24"/>
                    <w:lang w:val="sr-Latn-B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Latn-B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sr-Latn-B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sr-Latn-BA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sr-Latn-BA"/>
                          </w:rPr>
                          <m:t>'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1+it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Cyrl-B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Cyrl-BA"/>
                      </w:rPr>
                      <m:t>1-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sr-Latn-BA"/>
                      </w:rPr>
                      <m:t>π</m:t>
                    </m:r>
                    <m:ctrlPr>
                      <w:rPr>
                        <w:rFonts w:ascii="Cambria Math" w:hAnsi="Cambria Math"/>
                        <w:lang w:val="sr-Latn-BA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sr-Latn-BA"/>
                  </w:rPr>
                  <m:t>-А</m:t>
                </m:r>
              </m:oMath>
            </m:oMathPara>
          </w:p>
          <w:p w:rsidR="00E600AA" w:rsidRPr="001905AC" w:rsidRDefault="00E600AA" w:rsidP="00FE18C5">
            <w:pPr>
              <w:pStyle w:val="NoSpacing"/>
              <w:spacing w:line="360" w:lineRule="auto"/>
              <w:rPr>
                <w:rFonts w:eastAsiaTheme="minorEastAsia"/>
                <w:i/>
                <w:sz w:val="24"/>
                <w:szCs w:val="24"/>
                <w:lang w:val="sr-Latn-B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Latn-B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sr-Latn-B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Latn-B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SV+A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sr-Latn-BA"/>
                      </w:rPr>
                      <m:t>(1-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sr-Latn-BA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sr-Latn-BA"/>
                      </w:rPr>
                      <m:t>)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sr-Latn-BA"/>
                  </w:rPr>
                  <m:t>(1+it)</m:t>
                </m:r>
              </m:oMath>
            </m:oMathPara>
          </w:p>
          <w:p w:rsidR="00E600AA" w:rsidRPr="001905AC" w:rsidRDefault="00E600AA" w:rsidP="00E600AA">
            <w:pPr>
              <w:pStyle w:val="NoSpacing"/>
              <w:spacing w:line="360" w:lineRule="auto"/>
              <w:rPr>
                <w:b/>
                <w:i/>
                <w:sz w:val="28"/>
                <w:szCs w:val="28"/>
                <w:lang w:val="sr-Latn-BA"/>
              </w:rPr>
            </w:pPr>
          </w:p>
        </w:tc>
      </w:tr>
    </w:tbl>
    <w:p w:rsidR="00E600AA" w:rsidRPr="00E600AA" w:rsidRDefault="00E600AA" w:rsidP="00924FDC">
      <w:pPr>
        <w:pStyle w:val="NoSpacing"/>
        <w:rPr>
          <w:b/>
          <w:sz w:val="24"/>
          <w:szCs w:val="24"/>
          <w:lang w:val="sr-Cyrl-BA"/>
        </w:rPr>
      </w:pPr>
      <w:r w:rsidRPr="00726769">
        <w:rPr>
          <w:rFonts w:eastAsiaTheme="minorEastAsia"/>
          <w:b/>
          <w:sz w:val="10"/>
          <w:szCs w:val="10"/>
          <w:lang w:val="sr-Latn-BA"/>
        </w:rPr>
        <w:br/>
      </w:r>
    </w:p>
    <w:sectPr w:rsidR="00E600AA" w:rsidRPr="00E600AA" w:rsidSect="005027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5F8" w:rsidRDefault="008D15F8" w:rsidP="0045279B">
      <w:pPr>
        <w:spacing w:after="0" w:line="240" w:lineRule="auto"/>
      </w:pPr>
      <w:r>
        <w:separator/>
      </w:r>
    </w:p>
  </w:endnote>
  <w:endnote w:type="continuationSeparator" w:id="0">
    <w:p w:rsidR="008D15F8" w:rsidRDefault="008D15F8" w:rsidP="0045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5F8" w:rsidRDefault="008D15F8" w:rsidP="0045279B">
      <w:pPr>
        <w:spacing w:after="0" w:line="240" w:lineRule="auto"/>
      </w:pPr>
      <w:r>
        <w:separator/>
      </w:r>
    </w:p>
  </w:footnote>
  <w:footnote w:type="continuationSeparator" w:id="0">
    <w:p w:rsidR="008D15F8" w:rsidRDefault="008D15F8" w:rsidP="00452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0C44"/>
    <w:multiLevelType w:val="hybridMultilevel"/>
    <w:tmpl w:val="3D3EDFB6"/>
    <w:lvl w:ilvl="0" w:tplc="C68A541A">
      <w:start w:val="1"/>
      <w:numFmt w:val="decimal"/>
      <w:lvlText w:val="%1)"/>
      <w:lvlJc w:val="left"/>
      <w:pPr>
        <w:ind w:left="2880" w:hanging="360"/>
      </w:pPr>
      <w:rPr>
        <w:rFonts w:eastAsiaTheme="minorEastAsi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36D0"/>
    <w:multiLevelType w:val="multilevel"/>
    <w:tmpl w:val="D152E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61AB"/>
    <w:multiLevelType w:val="multilevel"/>
    <w:tmpl w:val="D152E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045F"/>
    <w:multiLevelType w:val="hybridMultilevel"/>
    <w:tmpl w:val="C2A60AD2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B6E3483"/>
    <w:multiLevelType w:val="multilevel"/>
    <w:tmpl w:val="D152E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B18CC"/>
    <w:multiLevelType w:val="hybridMultilevel"/>
    <w:tmpl w:val="124061B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E95E5E"/>
    <w:multiLevelType w:val="hybridMultilevel"/>
    <w:tmpl w:val="FBCA08AE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ECF2ED1"/>
    <w:multiLevelType w:val="hybridMultilevel"/>
    <w:tmpl w:val="9D565D18"/>
    <w:lvl w:ilvl="0" w:tplc="F0C8EEB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022C3"/>
    <w:multiLevelType w:val="multilevel"/>
    <w:tmpl w:val="D152E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C04C2"/>
    <w:multiLevelType w:val="hybridMultilevel"/>
    <w:tmpl w:val="AC907AE2"/>
    <w:lvl w:ilvl="0" w:tplc="F8AC9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6C7C10"/>
    <w:multiLevelType w:val="hybridMultilevel"/>
    <w:tmpl w:val="A24CE4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E457D6"/>
    <w:multiLevelType w:val="hybridMultilevel"/>
    <w:tmpl w:val="C8F88A0E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61271D7"/>
    <w:multiLevelType w:val="hybridMultilevel"/>
    <w:tmpl w:val="2722C3E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AA02B01"/>
    <w:multiLevelType w:val="hybridMultilevel"/>
    <w:tmpl w:val="EC52B4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946A8"/>
    <w:multiLevelType w:val="hybridMultilevel"/>
    <w:tmpl w:val="2722C3E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3"/>
  </w:num>
  <w:num w:numId="5">
    <w:abstractNumId w:val="6"/>
  </w:num>
  <w:num w:numId="6">
    <w:abstractNumId w:val="11"/>
  </w:num>
  <w:num w:numId="7">
    <w:abstractNumId w:val="5"/>
  </w:num>
  <w:num w:numId="8">
    <w:abstractNumId w:val="4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9B"/>
    <w:rsid w:val="00007C28"/>
    <w:rsid w:val="0002563D"/>
    <w:rsid w:val="00102B5B"/>
    <w:rsid w:val="00105564"/>
    <w:rsid w:val="001819BC"/>
    <w:rsid w:val="00197A76"/>
    <w:rsid w:val="00223EA2"/>
    <w:rsid w:val="002E511E"/>
    <w:rsid w:val="00303F30"/>
    <w:rsid w:val="00376CD0"/>
    <w:rsid w:val="004062FE"/>
    <w:rsid w:val="0045279B"/>
    <w:rsid w:val="004F7EFF"/>
    <w:rsid w:val="00502708"/>
    <w:rsid w:val="0051472C"/>
    <w:rsid w:val="005A1832"/>
    <w:rsid w:val="005B63B9"/>
    <w:rsid w:val="005F61DA"/>
    <w:rsid w:val="00665B3C"/>
    <w:rsid w:val="0073303D"/>
    <w:rsid w:val="00810C91"/>
    <w:rsid w:val="0084672D"/>
    <w:rsid w:val="008D15F8"/>
    <w:rsid w:val="00924FDC"/>
    <w:rsid w:val="00A5636C"/>
    <w:rsid w:val="00B2139C"/>
    <w:rsid w:val="00B21BFA"/>
    <w:rsid w:val="00C90AAF"/>
    <w:rsid w:val="00CF7C5A"/>
    <w:rsid w:val="00DC7CDE"/>
    <w:rsid w:val="00E155D4"/>
    <w:rsid w:val="00E600AA"/>
    <w:rsid w:val="00EA6D64"/>
    <w:rsid w:val="00F02F87"/>
    <w:rsid w:val="00F4149C"/>
    <w:rsid w:val="00F9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CBD9"/>
  <w15:docId w15:val="{DBEA30AD-B6BD-47FF-9517-5E726FC7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08"/>
  </w:style>
  <w:style w:type="paragraph" w:styleId="Heading1">
    <w:name w:val="heading 1"/>
    <w:basedOn w:val="Normal"/>
    <w:next w:val="Normal"/>
    <w:link w:val="Heading1Char"/>
    <w:uiPriority w:val="9"/>
    <w:qFormat/>
    <w:rsid w:val="004527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527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BA"/>
    </w:rPr>
  </w:style>
  <w:style w:type="paragraph" w:styleId="Header">
    <w:name w:val="header"/>
    <w:basedOn w:val="Normal"/>
    <w:link w:val="HeaderChar"/>
    <w:uiPriority w:val="99"/>
    <w:semiHidden/>
    <w:unhideWhenUsed/>
    <w:rsid w:val="0045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79B"/>
  </w:style>
  <w:style w:type="paragraph" w:styleId="Footer">
    <w:name w:val="footer"/>
    <w:basedOn w:val="Normal"/>
    <w:link w:val="FooterChar"/>
    <w:uiPriority w:val="99"/>
    <w:semiHidden/>
    <w:unhideWhenUsed/>
    <w:rsid w:val="0045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279B"/>
  </w:style>
  <w:style w:type="paragraph" w:styleId="NoSpacing">
    <w:name w:val="No Spacing"/>
    <w:uiPriority w:val="1"/>
    <w:qFormat/>
    <w:rsid w:val="00E600AA"/>
    <w:pPr>
      <w:spacing w:after="0" w:line="240" w:lineRule="auto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E600A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4F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Bojan</cp:lastModifiedBy>
  <cp:revision>6</cp:revision>
  <dcterms:created xsi:type="dcterms:W3CDTF">2020-03-09T08:16:00Z</dcterms:created>
  <dcterms:modified xsi:type="dcterms:W3CDTF">2020-03-09T08:53:00Z</dcterms:modified>
</cp:coreProperties>
</file>