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69" w:rsidRPr="00835D69" w:rsidRDefault="00835D69" w:rsidP="00835D69">
      <w:pPr>
        <w:jc w:val="center"/>
        <w:rPr>
          <w:rFonts w:ascii="Times New Roman" w:hAnsi="Times New Roman" w:cs="Times New Roman"/>
          <w:sz w:val="24"/>
          <w:szCs w:val="24"/>
        </w:rPr>
      </w:pPr>
      <w:r w:rsidRPr="00835D69">
        <w:rPr>
          <w:rFonts w:ascii="Times New Roman" w:hAnsi="Times New Roman" w:cs="Times New Roman"/>
          <w:sz w:val="24"/>
          <w:szCs w:val="24"/>
        </w:rPr>
        <w:t>ISPITNA PITANJA IZ PREDMETA</w:t>
      </w:r>
    </w:p>
    <w:p w:rsidR="00976587" w:rsidRDefault="00835D69" w:rsidP="00835D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69">
        <w:rPr>
          <w:rFonts w:ascii="Times New Roman" w:hAnsi="Times New Roman" w:cs="Times New Roman"/>
          <w:b/>
          <w:sz w:val="24"/>
          <w:szCs w:val="24"/>
        </w:rPr>
        <w:t>ETIKA ZA PROFESIONALNE RAČUNOVOĐE</w:t>
      </w:r>
    </w:p>
    <w:p w:rsidR="000675C6" w:rsidRDefault="000675C6" w:rsidP="00835D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871" w:rsidRDefault="00B95871" w:rsidP="000675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Objasnite pojam etike</w:t>
      </w:r>
      <w:r w:rsidR="00F25759">
        <w:rPr>
          <w:rFonts w:ascii="Times New Roman" w:hAnsi="Times New Roman" w:cs="Times New Roman"/>
          <w:sz w:val="24"/>
          <w:szCs w:val="24"/>
        </w:rPr>
        <w:t xml:space="preserve"> i morala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95871" w:rsidRDefault="00B95871" w:rsidP="000675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 razloge zbog kojih je došlo do potrebe za razvojem etike za profesionalne računovođe!</w:t>
      </w:r>
    </w:p>
    <w:p w:rsidR="00B95871" w:rsidRDefault="00B95871" w:rsidP="000675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Objasnite </w:t>
      </w:r>
      <w:r w:rsidR="00F25759">
        <w:rPr>
          <w:rFonts w:ascii="Times New Roman" w:hAnsi="Times New Roman" w:cs="Times New Roman"/>
          <w:sz w:val="24"/>
          <w:szCs w:val="24"/>
        </w:rPr>
        <w:t>ključne principe poslovne etike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0502C2" w:rsidRDefault="00F25759" w:rsidP="00F25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Koje </w:t>
      </w:r>
      <w:r w:rsidRPr="00F25759">
        <w:rPr>
          <w:rFonts w:ascii="Times New Roman" w:hAnsi="Times New Roman" w:cs="Times New Roman"/>
          <w:sz w:val="24"/>
          <w:szCs w:val="24"/>
        </w:rPr>
        <w:t>su to najčešće etičke dileme u savremenom poslovanju</w:t>
      </w:r>
      <w:r w:rsidR="000502C2" w:rsidRPr="00F25759">
        <w:rPr>
          <w:rFonts w:ascii="Times New Roman" w:hAnsi="Times New Roman" w:cs="Times New Roman"/>
          <w:sz w:val="24"/>
          <w:szCs w:val="24"/>
        </w:rPr>
        <w:t>?</w:t>
      </w:r>
    </w:p>
    <w:p w:rsidR="00F25759" w:rsidRDefault="00F25759" w:rsidP="00F25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Objasnite značaj upravljačke etike!</w:t>
      </w:r>
    </w:p>
    <w:p w:rsidR="00F25759" w:rsidRDefault="00F25759" w:rsidP="00F25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5759">
        <w:rPr>
          <w:rFonts w:ascii="Times New Roman" w:hAnsi="Times New Roman" w:cs="Times New Roman"/>
          <w:sz w:val="24"/>
          <w:szCs w:val="24"/>
        </w:rPr>
        <w:t xml:space="preserve">Objasnite značaj </w:t>
      </w:r>
      <w:r>
        <w:rPr>
          <w:rFonts w:ascii="Times New Roman" w:hAnsi="Times New Roman" w:cs="Times New Roman"/>
          <w:sz w:val="24"/>
          <w:szCs w:val="24"/>
        </w:rPr>
        <w:t>etike u računovodstvenoj profesiji!</w:t>
      </w:r>
    </w:p>
    <w:p w:rsidR="00F25759" w:rsidRDefault="00F25759" w:rsidP="00F25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Objasnite pet osnovnih principa etike za profesionalne računovođe!</w:t>
      </w:r>
    </w:p>
    <w:p w:rsidR="00F25759" w:rsidRDefault="00F25759" w:rsidP="00F25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Objasnite odnos profesionalnog računovođe prema povjerljivim informacijama unutar pravnog lica kod kojeg je zaposlen!</w:t>
      </w:r>
    </w:p>
    <w:p w:rsidR="00F25759" w:rsidRDefault="00F25759" w:rsidP="00F25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Objasnite šta može dovesti do narušavanja objektivnosti u donošenju odluka profesionalnog računovođe!</w:t>
      </w:r>
    </w:p>
    <w:p w:rsidR="00F25759" w:rsidRDefault="00F25759" w:rsidP="00F25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Objasnite profesionalnu osposobljenost i dužnu pažnju!</w:t>
      </w:r>
    </w:p>
    <w:p w:rsidR="00F25759" w:rsidRDefault="00F25759" w:rsidP="00F25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podrazumijeva princip integriteta?</w:t>
      </w:r>
    </w:p>
    <w:p w:rsidR="00F25759" w:rsidRPr="009616DE" w:rsidRDefault="00F25759" w:rsidP="00F25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16DE">
        <w:rPr>
          <w:rFonts w:ascii="Times New Roman" w:hAnsi="Times New Roman" w:cs="Times New Roman"/>
          <w:sz w:val="24"/>
          <w:szCs w:val="24"/>
        </w:rPr>
        <w:t>Objasnite koncept nezavisnosti!</w:t>
      </w:r>
    </w:p>
    <w:p w:rsidR="00F25759" w:rsidRDefault="00F25759" w:rsidP="00F25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Objasnite finansijsku vezu sa klijentom!</w:t>
      </w:r>
    </w:p>
    <w:p w:rsidR="00F25759" w:rsidRDefault="00F25759" w:rsidP="00F25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648E">
        <w:rPr>
          <w:rFonts w:ascii="Times New Roman" w:hAnsi="Times New Roman" w:cs="Times New Roman"/>
          <w:sz w:val="24"/>
          <w:szCs w:val="24"/>
        </w:rPr>
        <w:t xml:space="preserve">Na šta se odnose </w:t>
      </w:r>
      <w:r w:rsidRPr="0001648E">
        <w:rPr>
          <w:rFonts w:ascii="Times New Roman" w:hAnsi="Times New Roman" w:cs="Times New Roman"/>
          <w:b/>
          <w:sz w:val="24"/>
          <w:szCs w:val="24"/>
        </w:rPr>
        <w:t xml:space="preserve">Dio A, Dio B </w:t>
      </w:r>
      <w:r w:rsidRPr="0001648E">
        <w:rPr>
          <w:rFonts w:ascii="Times New Roman" w:hAnsi="Times New Roman" w:cs="Times New Roman"/>
          <w:sz w:val="24"/>
          <w:szCs w:val="24"/>
        </w:rPr>
        <w:t>i</w:t>
      </w:r>
      <w:r w:rsidRPr="0001648E">
        <w:rPr>
          <w:rFonts w:ascii="Times New Roman" w:hAnsi="Times New Roman" w:cs="Times New Roman"/>
          <w:b/>
          <w:sz w:val="24"/>
          <w:szCs w:val="24"/>
        </w:rPr>
        <w:t xml:space="preserve"> Dio C</w:t>
      </w:r>
      <w:r w:rsidRPr="0001648E">
        <w:rPr>
          <w:rFonts w:ascii="Times New Roman" w:hAnsi="Times New Roman" w:cs="Times New Roman"/>
          <w:sz w:val="24"/>
          <w:szCs w:val="24"/>
        </w:rPr>
        <w:t xml:space="preserve"> IFAC-ovog Etičkog kodeksa!</w:t>
      </w:r>
    </w:p>
    <w:p w:rsidR="00F25759" w:rsidRDefault="00F25759" w:rsidP="00F25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Objasnite p</w:t>
      </w:r>
      <w:r w:rsidRPr="00F25759">
        <w:rPr>
          <w:rFonts w:ascii="Times New Roman" w:hAnsi="Times New Roman" w:cs="Times New Roman"/>
          <w:sz w:val="24"/>
          <w:szCs w:val="24"/>
          <w:lang w:val="hr-HR"/>
        </w:rPr>
        <w:t>rijetnje koje mogu uticati na o</w:t>
      </w:r>
      <w:r>
        <w:rPr>
          <w:rFonts w:ascii="Times New Roman" w:hAnsi="Times New Roman" w:cs="Times New Roman"/>
          <w:sz w:val="24"/>
          <w:szCs w:val="24"/>
          <w:lang w:val="hr-HR"/>
        </w:rPr>
        <w:t>dstupanje od osnovnih principa!</w:t>
      </w:r>
    </w:p>
    <w:p w:rsidR="00361EE7" w:rsidRPr="00F25759" w:rsidRDefault="00361EE7" w:rsidP="00361E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 vrste kriminalnih radnji!</w:t>
      </w:r>
    </w:p>
    <w:p w:rsidR="00361EE7" w:rsidRPr="00361EE7" w:rsidRDefault="00361EE7" w:rsidP="00361E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neuobičajeni poslovni događaji?</w:t>
      </w:r>
    </w:p>
    <w:p w:rsidR="005B0FA5" w:rsidRDefault="005B0FA5" w:rsidP="00F25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Objasnite pritisak kao faktor rizika kriminalnih radnji!</w:t>
      </w:r>
    </w:p>
    <w:p w:rsidR="005B0FA5" w:rsidRDefault="005B0FA5" w:rsidP="005B0F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Objasnite prilike kao faktor rizika kriminalnih radnji!</w:t>
      </w:r>
    </w:p>
    <w:p w:rsidR="005B0FA5" w:rsidRDefault="005B0FA5" w:rsidP="005B0F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Objasnite stav/opravdanje kao faktor rizika kriminalnih radnji!</w:t>
      </w:r>
    </w:p>
    <w:p w:rsidR="005B0FA5" w:rsidRDefault="005B0FA5" w:rsidP="005B0F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Objasnite pojam finansijskog izvještavanja!</w:t>
      </w:r>
    </w:p>
    <w:p w:rsidR="00F25759" w:rsidRDefault="00D565F7" w:rsidP="000502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 su korisnici finansijskih izvještaja i u koje svrhe koriste podatke iz finansijskih izvještaja?</w:t>
      </w:r>
    </w:p>
    <w:p w:rsidR="00D565F7" w:rsidRDefault="00D565F7" w:rsidP="000502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Objasnite kvalitativne karakteristike finansijskih izvještaja!</w:t>
      </w:r>
    </w:p>
    <w:p w:rsidR="00D565F7" w:rsidRDefault="00D565F7" w:rsidP="000502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podrazumijeva vjerna prezentacija finansijskih izvještaja?</w:t>
      </w:r>
    </w:p>
    <w:p w:rsidR="00D565F7" w:rsidRDefault="00D565F7" w:rsidP="000502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Objasnite odnos profesionalne etike i finansijskog izvještavanja!</w:t>
      </w:r>
    </w:p>
    <w:p w:rsidR="00D565F7" w:rsidRDefault="00D565F7" w:rsidP="000502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su posljedice nekvalitetnog i neetičkog finansijskog izvještavanja?</w:t>
      </w:r>
    </w:p>
    <w:p w:rsidR="00D565F7" w:rsidRDefault="00D565F7" w:rsidP="000502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Objasnite važnost etike u finansijskom izvještavanju!</w:t>
      </w:r>
    </w:p>
    <w:p w:rsidR="00D565F7" w:rsidRPr="00A070A6" w:rsidRDefault="00D565F7" w:rsidP="000502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0A6">
        <w:rPr>
          <w:rFonts w:ascii="Times New Roman" w:hAnsi="Times New Roman" w:cs="Times New Roman"/>
          <w:sz w:val="24"/>
          <w:szCs w:val="24"/>
        </w:rPr>
        <w:t>Šta je društvena odgovornost</w:t>
      </w:r>
      <w:r w:rsidR="00A070A6" w:rsidRPr="00A070A6">
        <w:rPr>
          <w:rFonts w:ascii="Times New Roman" w:hAnsi="Times New Roman" w:cs="Times New Roman"/>
          <w:sz w:val="24"/>
          <w:szCs w:val="24"/>
        </w:rPr>
        <w:t xml:space="preserve"> (CSR – </w:t>
      </w:r>
      <w:proofErr w:type="spellStart"/>
      <w:r w:rsidR="00A070A6" w:rsidRPr="00A070A6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="00A070A6" w:rsidRPr="00A07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A6" w:rsidRPr="00A070A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A070A6" w:rsidRPr="00A07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A6" w:rsidRPr="00A070A6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="00A070A6" w:rsidRPr="00A070A6">
        <w:rPr>
          <w:rFonts w:ascii="Times New Roman" w:hAnsi="Times New Roman" w:cs="Times New Roman"/>
          <w:sz w:val="24"/>
          <w:szCs w:val="24"/>
        </w:rPr>
        <w:t>)</w:t>
      </w:r>
      <w:r w:rsidRPr="00A070A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070A6" w:rsidRDefault="00A070A6" w:rsidP="000502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su međusobno povezane dimenzije društvene odgovornosti?</w:t>
      </w:r>
    </w:p>
    <w:p w:rsidR="00A070A6" w:rsidRDefault="00A070A6" w:rsidP="000502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Objasnite vezu između društvene odgovornosti i poreza!</w:t>
      </w:r>
    </w:p>
    <w:p w:rsidR="00A070A6" w:rsidRPr="00A070A6" w:rsidRDefault="00A070A6" w:rsidP="000502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0A6">
        <w:rPr>
          <w:rFonts w:ascii="Times New Roman" w:hAnsi="Times New Roman" w:cs="Times New Roman"/>
          <w:bCs/>
          <w:sz w:val="24"/>
          <w:szCs w:val="24"/>
        </w:rPr>
        <w:t>Objasnite r</w:t>
      </w:r>
      <w:r w:rsidRPr="00A070A6">
        <w:rPr>
          <w:rFonts w:ascii="Times New Roman" w:hAnsi="Times New Roman" w:cs="Times New Roman"/>
          <w:bCs/>
          <w:sz w:val="24"/>
          <w:szCs w:val="24"/>
          <w:lang w:val="vi-VN"/>
        </w:rPr>
        <w:t>azlik</w:t>
      </w:r>
      <w:r w:rsidRPr="00A070A6">
        <w:rPr>
          <w:rFonts w:ascii="Times New Roman" w:hAnsi="Times New Roman" w:cs="Times New Roman"/>
          <w:bCs/>
          <w:sz w:val="24"/>
          <w:szCs w:val="24"/>
        </w:rPr>
        <w:t>u</w:t>
      </w:r>
      <w:r w:rsidRPr="00A070A6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između poreskog planiranja i neodgovornog ponašanja</w:t>
      </w:r>
      <w:r w:rsidRPr="00A070A6">
        <w:rPr>
          <w:rFonts w:ascii="Times New Roman" w:hAnsi="Times New Roman" w:cs="Times New Roman"/>
          <w:bCs/>
          <w:sz w:val="24"/>
          <w:szCs w:val="24"/>
        </w:rPr>
        <w:t>!</w:t>
      </w:r>
    </w:p>
    <w:p w:rsidR="00A070A6" w:rsidRPr="00A070A6" w:rsidRDefault="00A070A6" w:rsidP="000502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0A6">
        <w:rPr>
          <w:rFonts w:ascii="Times New Roman" w:hAnsi="Times New Roman" w:cs="Times New Roman"/>
          <w:bCs/>
          <w:sz w:val="24"/>
          <w:szCs w:val="24"/>
        </w:rPr>
        <w:t>Objasnite značaj transparentnosti i poreske etike za kompanije!</w:t>
      </w:r>
    </w:p>
    <w:p w:rsidR="00A070A6" w:rsidRPr="00361EE7" w:rsidRDefault="00A070A6" w:rsidP="000502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0A6">
        <w:rPr>
          <w:rFonts w:ascii="Times New Roman" w:hAnsi="Times New Roman" w:cs="Times New Roman"/>
          <w:bCs/>
          <w:sz w:val="24"/>
          <w:szCs w:val="24"/>
        </w:rPr>
        <w:t>Koji su dugoročni efekti odgovornog poreskog ponašanja</w:t>
      </w:r>
      <w:r w:rsidR="00361EE7">
        <w:rPr>
          <w:rFonts w:ascii="Times New Roman" w:hAnsi="Times New Roman" w:cs="Times New Roman"/>
          <w:bCs/>
          <w:sz w:val="24"/>
          <w:szCs w:val="24"/>
        </w:rPr>
        <w:t>?</w:t>
      </w:r>
    </w:p>
    <w:p w:rsidR="00361EE7" w:rsidRPr="00361EE7" w:rsidRDefault="00361EE7" w:rsidP="000502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61EE7">
        <w:rPr>
          <w:rFonts w:ascii="Times New Roman" w:hAnsi="Times New Roman" w:cs="Times New Roman"/>
          <w:bCs/>
          <w:sz w:val="24"/>
          <w:szCs w:val="24"/>
        </w:rPr>
        <w:t>Šta je Izvještavanje poreza po zemljama (</w:t>
      </w:r>
      <w:r w:rsidRPr="00361EE7">
        <w:rPr>
          <w:rFonts w:ascii="Times New Roman" w:hAnsi="Times New Roman" w:cs="Times New Roman"/>
          <w:bCs/>
          <w:sz w:val="24"/>
          <w:szCs w:val="24"/>
          <w:lang w:val="vi-VN"/>
        </w:rPr>
        <w:t>Country-by-Country Reporting (CbCR)</w:t>
      </w:r>
      <w:r w:rsidRPr="00361EE7">
        <w:rPr>
          <w:rFonts w:ascii="Times New Roman" w:hAnsi="Times New Roman" w:cs="Times New Roman"/>
          <w:bCs/>
          <w:sz w:val="24"/>
          <w:szCs w:val="24"/>
        </w:rPr>
        <w:t>)?</w:t>
      </w:r>
    </w:p>
    <w:p w:rsidR="006B0BD2" w:rsidRPr="00361EE7" w:rsidRDefault="00361EE7" w:rsidP="00361E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Objasnite vezu između </w:t>
      </w:r>
      <w:proofErr w:type="spellStart"/>
      <w:r w:rsidRPr="00361EE7">
        <w:rPr>
          <w:rFonts w:ascii="Times New Roman" w:hAnsi="Times New Roman" w:cs="Times New Roman"/>
          <w:sz w:val="24"/>
          <w:szCs w:val="24"/>
        </w:rPr>
        <w:t>CbCR</w:t>
      </w:r>
      <w:proofErr w:type="spellEnd"/>
      <w:r>
        <w:rPr>
          <w:rFonts w:ascii="Times New Roman" w:hAnsi="Times New Roman" w:cs="Times New Roman"/>
          <w:sz w:val="24"/>
          <w:szCs w:val="24"/>
        </w:rPr>
        <w:t>-a i koncepta</w:t>
      </w:r>
      <w:r w:rsidRPr="00361EE7">
        <w:rPr>
          <w:rFonts w:ascii="Times New Roman" w:hAnsi="Times New Roman" w:cs="Times New Roman"/>
          <w:sz w:val="24"/>
          <w:szCs w:val="24"/>
        </w:rPr>
        <w:t xml:space="preserve"> </w:t>
      </w:r>
      <w:r w:rsidRPr="00361EE7">
        <w:rPr>
          <w:rFonts w:ascii="Times New Roman" w:hAnsi="Times New Roman" w:cs="Times New Roman"/>
          <w:bCs/>
          <w:sz w:val="24"/>
          <w:szCs w:val="24"/>
        </w:rPr>
        <w:t>društvene odgovornosti kompanija</w:t>
      </w:r>
      <w:r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sectPr w:rsidR="006B0BD2" w:rsidRPr="00361EE7" w:rsidSect="0097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39DA"/>
    <w:multiLevelType w:val="hybridMultilevel"/>
    <w:tmpl w:val="5BE26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26E23"/>
    <w:multiLevelType w:val="hybridMultilevel"/>
    <w:tmpl w:val="FC7CD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835D69"/>
    <w:rsid w:val="0001648E"/>
    <w:rsid w:val="000502C2"/>
    <w:rsid w:val="000675C6"/>
    <w:rsid w:val="001F11EF"/>
    <w:rsid w:val="00361EE7"/>
    <w:rsid w:val="00405A64"/>
    <w:rsid w:val="005977D4"/>
    <w:rsid w:val="005A4CBC"/>
    <w:rsid w:val="005B0FA5"/>
    <w:rsid w:val="006108B6"/>
    <w:rsid w:val="00615120"/>
    <w:rsid w:val="006B0BD2"/>
    <w:rsid w:val="00835D69"/>
    <w:rsid w:val="008427C5"/>
    <w:rsid w:val="009616DE"/>
    <w:rsid w:val="00976587"/>
    <w:rsid w:val="00A070A6"/>
    <w:rsid w:val="00A156AD"/>
    <w:rsid w:val="00B95871"/>
    <w:rsid w:val="00CF03F1"/>
    <w:rsid w:val="00CF441F"/>
    <w:rsid w:val="00D565F7"/>
    <w:rsid w:val="00F2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5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2</cp:revision>
  <cp:lastPrinted>2026-01-13T09:18:00Z</cp:lastPrinted>
  <dcterms:created xsi:type="dcterms:W3CDTF">2026-01-13T09:19:00Z</dcterms:created>
  <dcterms:modified xsi:type="dcterms:W3CDTF">2026-01-13T09:19:00Z</dcterms:modified>
</cp:coreProperties>
</file>