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77" w:rsidRDefault="00EB5D77" w:rsidP="000C7F60">
      <w:pPr>
        <w:jc w:val="both"/>
      </w:pPr>
    </w:p>
    <w:p w:rsidR="000C7F60" w:rsidRPr="00903BF2" w:rsidRDefault="00762671" w:rsidP="000C7F60">
      <w:pPr>
        <w:jc w:val="both"/>
        <w:rPr>
          <w:b/>
          <w:i/>
          <w:sz w:val="28"/>
        </w:rPr>
      </w:pPr>
      <w:r>
        <w:rPr>
          <w:b/>
          <w:i/>
          <w:sz w:val="28"/>
          <w:lang w:val="sr-Cyrl-BA"/>
        </w:rPr>
        <w:t>S</w:t>
      </w:r>
      <w:r>
        <w:rPr>
          <w:b/>
          <w:i/>
          <w:sz w:val="28"/>
        </w:rPr>
        <w:t>trateški</w:t>
      </w:r>
      <w:r w:rsidR="000C7F60" w:rsidRPr="00903BF2">
        <w:rPr>
          <w:b/>
          <w:i/>
          <w:sz w:val="28"/>
        </w:rPr>
        <w:t xml:space="preserve"> </w:t>
      </w:r>
      <w:r>
        <w:rPr>
          <w:b/>
          <w:i/>
          <w:sz w:val="28"/>
        </w:rPr>
        <w:t>finansijski</w:t>
      </w:r>
      <w:r w:rsidR="000C7F60" w:rsidRPr="00903BF2">
        <w:rPr>
          <w:b/>
          <w:i/>
          <w:sz w:val="28"/>
        </w:rPr>
        <w:t xml:space="preserve"> </w:t>
      </w:r>
      <w:r>
        <w:rPr>
          <w:b/>
          <w:i/>
          <w:sz w:val="28"/>
        </w:rPr>
        <w:t>menadžment</w:t>
      </w:r>
      <w:r w:rsidR="000C7F60" w:rsidRPr="00903BF2">
        <w:rPr>
          <w:b/>
          <w:i/>
          <w:sz w:val="28"/>
        </w:rPr>
        <w:t xml:space="preserve"> </w:t>
      </w:r>
    </w:p>
    <w:p w:rsidR="00D324ED" w:rsidRDefault="00D324ED" w:rsidP="00BE6C7D">
      <w:pPr>
        <w:spacing w:after="120"/>
        <w:ind w:left="539"/>
        <w:jc w:val="center"/>
        <w:rPr>
          <w:rFonts w:cs="Times New Roman"/>
          <w:b/>
          <w:szCs w:val="24"/>
          <w:lang w:val="sr-Cyrl-BA"/>
        </w:rPr>
      </w:pPr>
    </w:p>
    <w:p w:rsidR="000C7F60" w:rsidRDefault="00762671" w:rsidP="00D324ED">
      <w:pPr>
        <w:spacing w:after="120" w:line="240" w:lineRule="auto"/>
        <w:ind w:left="540"/>
        <w:jc w:val="center"/>
        <w:rPr>
          <w:rFonts w:cs="Times New Roman"/>
          <w:b/>
          <w:sz w:val="28"/>
          <w:szCs w:val="24"/>
          <w:lang w:val="sr-Cyrl-BA"/>
        </w:rPr>
      </w:pPr>
      <w:r>
        <w:rPr>
          <w:rFonts w:cs="Times New Roman"/>
          <w:b/>
          <w:sz w:val="28"/>
          <w:szCs w:val="24"/>
          <w:lang w:val="sr-Cyrl-BA"/>
        </w:rPr>
        <w:t>Ispitna</w:t>
      </w:r>
      <w:r w:rsidR="000C7F60" w:rsidRPr="00903BF2">
        <w:rPr>
          <w:rFonts w:cs="Times New Roman"/>
          <w:b/>
          <w:sz w:val="28"/>
          <w:szCs w:val="24"/>
          <w:lang w:val="sr-Cyrl-BA"/>
        </w:rPr>
        <w:t xml:space="preserve"> </w:t>
      </w:r>
      <w:r>
        <w:rPr>
          <w:rFonts w:cs="Times New Roman"/>
          <w:b/>
          <w:sz w:val="28"/>
          <w:szCs w:val="24"/>
          <w:lang w:val="sr-Cyrl-BA"/>
        </w:rPr>
        <w:t>pitanja</w:t>
      </w:r>
      <w:r w:rsidR="00BE6C7D">
        <w:rPr>
          <w:rFonts w:cs="Times New Roman"/>
          <w:b/>
          <w:sz w:val="28"/>
          <w:szCs w:val="24"/>
        </w:rPr>
        <w:t xml:space="preserve"> </w:t>
      </w:r>
      <w:r w:rsidR="000C7F60" w:rsidRPr="00903BF2">
        <w:rPr>
          <w:rFonts w:cs="Times New Roman"/>
          <w:b/>
          <w:sz w:val="28"/>
          <w:szCs w:val="24"/>
        </w:rPr>
        <w:t>202</w:t>
      </w:r>
      <w:r w:rsidR="009B3603">
        <w:rPr>
          <w:rFonts w:cs="Times New Roman"/>
          <w:b/>
          <w:sz w:val="28"/>
          <w:szCs w:val="24"/>
          <w:lang w:val="sr-Cyrl-BA"/>
        </w:rPr>
        <w:t>5</w:t>
      </w:r>
      <w:r w:rsidR="000C7F60" w:rsidRPr="00903BF2">
        <w:rPr>
          <w:rFonts w:cs="Times New Roman"/>
          <w:b/>
          <w:sz w:val="28"/>
          <w:szCs w:val="24"/>
        </w:rPr>
        <w:t>/202</w:t>
      </w:r>
      <w:r w:rsidR="009B3603">
        <w:rPr>
          <w:rFonts w:cs="Times New Roman"/>
          <w:b/>
          <w:sz w:val="28"/>
          <w:szCs w:val="24"/>
          <w:lang w:val="sr-Cyrl-BA"/>
        </w:rPr>
        <w:t>6</w:t>
      </w:r>
    </w:p>
    <w:p w:rsidR="00BE6C7D" w:rsidRPr="009B3603" w:rsidRDefault="00BE6C7D" w:rsidP="00D324ED">
      <w:pPr>
        <w:spacing w:after="120" w:line="240" w:lineRule="auto"/>
        <w:ind w:left="540"/>
        <w:jc w:val="center"/>
        <w:rPr>
          <w:rFonts w:cs="Times New Roman"/>
          <w:b/>
          <w:sz w:val="28"/>
          <w:szCs w:val="24"/>
          <w:lang w:val="sr-Cyrl-BA"/>
        </w:rPr>
      </w:pPr>
    </w:p>
    <w:p w:rsidR="000C7F60" w:rsidRPr="00A347D4" w:rsidRDefault="00762671" w:rsidP="00A347D4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Preduzeće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sistem</w:t>
      </w:r>
      <w:r w:rsidR="000C7F60" w:rsidRPr="00A347D4">
        <w:rPr>
          <w:rFonts w:cs="Times New Roman"/>
          <w:szCs w:val="24"/>
        </w:rPr>
        <w:t xml:space="preserve"> </w:t>
      </w:r>
    </w:p>
    <w:p w:rsidR="000C7F6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Pravne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forme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0C7F60" w:rsidRPr="00A347D4">
        <w:rPr>
          <w:rFonts w:cs="Times New Roman"/>
          <w:szCs w:val="24"/>
        </w:rPr>
        <w:t xml:space="preserve"> </w:t>
      </w:r>
    </w:p>
    <w:p w:rsidR="000C7F6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Kriterijumi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izbora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pravne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forme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0C7F60" w:rsidRPr="00A347D4">
        <w:rPr>
          <w:rFonts w:cs="Times New Roman"/>
          <w:szCs w:val="24"/>
        </w:rPr>
        <w:t xml:space="preserve"> </w:t>
      </w:r>
    </w:p>
    <w:p w:rsidR="009B3603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Uslovlјenost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5A3499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vertikalna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horizontalna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pravila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finansiranja</w:t>
      </w:r>
    </w:p>
    <w:p w:rsidR="009B3603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Struktura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kapitala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pravne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forme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preduzeća</w:t>
      </w:r>
    </w:p>
    <w:p w:rsidR="000C7F6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Dileme</w:t>
      </w:r>
      <w:r w:rsidR="009B3603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organizacije</w:t>
      </w:r>
      <w:r w:rsidR="009B3603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9B3603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holdinzi</w:t>
      </w:r>
      <w:r w:rsidR="009B3603" w:rsidRPr="00A347D4">
        <w:rPr>
          <w:rFonts w:cs="Times New Roman"/>
          <w:szCs w:val="24"/>
          <w:lang w:val="sr-Cyrl-BA"/>
        </w:rPr>
        <w:t xml:space="preserve">, </w:t>
      </w:r>
      <w:r>
        <w:rPr>
          <w:rFonts w:cs="Times New Roman"/>
          <w:szCs w:val="24"/>
          <w:lang w:val="sr-Cyrl-BA"/>
        </w:rPr>
        <w:t>segmenti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poslovanja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zavisna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pravna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lica</w:t>
      </w:r>
    </w:p>
    <w:p w:rsidR="00A347D4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Međuuslovlјenost</w:t>
      </w:r>
      <w:r w:rsidR="009B3603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9B3603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9B3603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okruženja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Privredni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finansijski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sistem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Tokovi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instrumenti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transformisanja</w:t>
      </w:r>
      <w:r w:rsidR="005A3499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finansijske</w:t>
      </w:r>
      <w:r w:rsidR="005A3499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štednje</w:t>
      </w:r>
      <w:r w:rsidR="005A3499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</w:rPr>
        <w:t>proces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formiranja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Cilј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politike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Finansijski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izvještaji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funkciji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donošenja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Finansijski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menadžment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menadžer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Pojam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definicija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odlučivanja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Nosioci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odlučivanja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9B3603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</w:t>
      </w:r>
      <w:r>
        <w:rPr>
          <w:rFonts w:cs="Times New Roman"/>
          <w:szCs w:val="24"/>
        </w:rPr>
        <w:t>aktori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odlučivanja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Cilјevi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različitih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interesnih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grupa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Konflikt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interesa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menadžmenta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vlasnika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Predmet</w:t>
      </w:r>
      <w:r w:rsidR="000C7F60" w:rsidRPr="00A347D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područja</w:t>
      </w:r>
      <w:r w:rsidR="000C7F60" w:rsidRPr="00A347D4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strateškog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odlučivanja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Strateške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preduzeću</w:t>
      </w:r>
      <w:r w:rsidR="000C7F60" w:rsidRPr="00A347D4">
        <w:rPr>
          <w:rFonts w:cs="Times New Roman"/>
          <w:szCs w:val="24"/>
        </w:rPr>
        <w:t xml:space="preserve"> </w:t>
      </w:r>
    </w:p>
    <w:p w:rsidR="0049208B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Uloga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finansija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u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sprovođenju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korporativne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strategije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međusobna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povezanost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menadžmenta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Međuzavisnost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kvaliteta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korporativnog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upravlјanja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izvještavanja</w:t>
      </w:r>
      <w:r w:rsidR="000C7F60" w:rsidRPr="00A347D4">
        <w:rPr>
          <w:rFonts w:cs="Times New Roman"/>
          <w:szCs w:val="24"/>
        </w:rPr>
        <w:t xml:space="preserve"> 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</w:t>
      </w:r>
      <w:r>
        <w:rPr>
          <w:rFonts w:cs="Times New Roman"/>
          <w:szCs w:val="24"/>
        </w:rPr>
        <w:t>otreba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unapređenjem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korporativnog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upravlјanja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Finansijsko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izvještavanje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funkciji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kvaliteta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korporativnog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upravlјanja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korporativno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upravlјanje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povjerenje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investitora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Demistifikacija</w:t>
      </w:r>
      <w:r w:rsidR="0049208B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korporativnog</w:t>
      </w:r>
      <w:r w:rsidR="0049208B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upravlјanja</w:t>
      </w:r>
      <w:r w:rsidR="0049208B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finansijski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izvještaji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kao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pokazatelјi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korporativne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moći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Struktura</w:t>
      </w:r>
      <w:r w:rsidR="0049208B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kamatnih</w:t>
      </w:r>
      <w:r w:rsidR="0049208B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stopa</w:t>
      </w:r>
      <w:r w:rsidR="0049208B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realna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nominalna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kamatna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stopa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rizici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u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strukturi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kamatnih</w:t>
      </w:r>
      <w:r w:rsidR="0049208B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stopa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Ročna</w:t>
      </w:r>
      <w:r w:rsidR="000C7F60" w:rsidRPr="00A347D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vremenska</w:t>
      </w:r>
      <w:r w:rsidR="000C7F60" w:rsidRPr="00A347D4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struktura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kamatnih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stopa</w:t>
      </w:r>
      <w:r w:rsidR="000636E2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teorija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očekivanja</w:t>
      </w:r>
      <w:r w:rsidR="000636E2" w:rsidRPr="00A347D4">
        <w:rPr>
          <w:rFonts w:cs="Times New Roman"/>
          <w:szCs w:val="24"/>
          <w:lang w:val="sr-Cyrl-BA"/>
        </w:rPr>
        <w:t xml:space="preserve">, </w:t>
      </w:r>
      <w:r>
        <w:rPr>
          <w:rFonts w:cs="Times New Roman"/>
          <w:szCs w:val="24"/>
          <w:lang w:val="sr-Cyrl-BA"/>
        </w:rPr>
        <w:t>teorija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preferencije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likvidnosti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teorija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segmentiranja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tržišta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Predviđanja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kretanja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kamatnih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stopa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efekat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kamatnih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stopa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cijenu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akcija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Vremenska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novca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Izračunavanje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buduće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vrijednosti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sadašnje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vrijednosti</w:t>
      </w:r>
      <w:r w:rsidR="000C7F60" w:rsidRPr="00A347D4">
        <w:rPr>
          <w:rFonts w:cs="Times New Roman"/>
          <w:szCs w:val="24"/>
        </w:rPr>
        <w:t xml:space="preserve"> </w:t>
      </w:r>
    </w:p>
    <w:p w:rsidR="000636E2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Vremenska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vrijednost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višestrukih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novčanih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tokova</w:t>
      </w:r>
      <w:r w:rsidR="000636E2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izračunavanje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neujednačenog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novčanog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toka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izračunavanje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periodične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rente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Rješenje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kamatne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stope</w:t>
      </w:r>
      <w:r w:rsidR="000636E2" w:rsidRPr="00A347D4">
        <w:rPr>
          <w:rFonts w:cs="Times New Roman"/>
          <w:szCs w:val="24"/>
          <w:lang w:val="sr-Cyrl-BA"/>
        </w:rPr>
        <w:t xml:space="preserve">, </w:t>
      </w:r>
      <w:r>
        <w:rPr>
          <w:rFonts w:cs="Times New Roman"/>
          <w:szCs w:val="24"/>
          <w:lang w:val="sr-Cyrl-BA"/>
        </w:rPr>
        <w:t>stope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rasta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broja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perioda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0636E2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>
        <w:rPr>
          <w:rFonts w:cs="Times New Roman"/>
          <w:szCs w:val="24"/>
        </w:rPr>
        <w:t>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rastuće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vječne</w:t>
      </w:r>
      <w:r w:rsidR="000C7F60" w:rsidRPr="00A347D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beskonačne</w:t>
      </w:r>
      <w:r w:rsidR="000C7F60" w:rsidRPr="00A347D4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rente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Pojam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definicija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rizika</w:t>
      </w:r>
      <w:r w:rsidR="00C135E7" w:rsidRPr="00A347D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normalna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distribucija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vjerovatnoće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grafički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pristup</w:t>
      </w:r>
    </w:p>
    <w:p w:rsidR="00C135E7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Mjerenje</w:t>
      </w:r>
      <w:r w:rsidR="00C135E7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rizika</w:t>
      </w:r>
      <w:r w:rsidR="00C135E7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relativnim</w:t>
      </w:r>
      <w:r w:rsidR="00C135E7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pokazatelјima</w:t>
      </w:r>
      <w:r w:rsidR="00C135E7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koeficijent</w:t>
      </w:r>
      <w:r w:rsidR="00C135E7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varijacije</w:t>
      </w:r>
      <w:r w:rsidR="00C135E7" w:rsidRPr="00A347D4">
        <w:rPr>
          <w:rFonts w:cs="Times New Roman"/>
          <w:szCs w:val="24"/>
          <w:lang w:val="sr-Cyrl-BA"/>
        </w:rPr>
        <w:t xml:space="preserve">, </w:t>
      </w:r>
      <w:r>
        <w:rPr>
          <w:rFonts w:cs="Times New Roman"/>
          <w:szCs w:val="24"/>
          <w:lang w:val="sr-Cyrl-BA"/>
        </w:rPr>
        <w:t>beta</w:t>
      </w:r>
      <w:r w:rsidR="00C135E7" w:rsidRPr="00A347D4">
        <w:rPr>
          <w:rFonts w:cs="Times New Roman"/>
          <w:szCs w:val="24"/>
          <w:lang w:val="sr-Cyrl-BA"/>
        </w:rPr>
        <w:t xml:space="preserve">, </w:t>
      </w:r>
      <w:r>
        <w:rPr>
          <w:rFonts w:cs="Times New Roman"/>
          <w:szCs w:val="24"/>
          <w:lang w:val="sr-Cyrl-BA"/>
        </w:rPr>
        <w:t>i</w:t>
      </w:r>
      <w:r w:rsidR="00C135E7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koeficijent</w:t>
      </w:r>
      <w:r w:rsidR="00C135E7" w:rsidRPr="00A347D4">
        <w:rPr>
          <w:rFonts w:cs="Times New Roman"/>
          <w:szCs w:val="24"/>
          <w:lang w:val="sr-Cyrl-BA"/>
        </w:rPr>
        <w:t xml:space="preserve"> </w:t>
      </w:r>
      <w:r w:rsidR="00C135E7" w:rsidRPr="00A347D4">
        <w:rPr>
          <w:rFonts w:cs="Times New Roman"/>
          <w:szCs w:val="24"/>
          <w:lang w:val="sr-Latn-BA"/>
        </w:rPr>
        <w:t>„Z“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Ispitivanje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odnosa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između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rizika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prinosa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Izračunavanje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prinosa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pojedinačnog</w:t>
      </w:r>
      <w:r w:rsidR="00C135E7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sredstva</w:t>
      </w:r>
      <w:r w:rsidR="00C135E7" w:rsidRPr="00A347D4">
        <w:rPr>
          <w:rFonts w:cs="Times New Roman"/>
          <w:szCs w:val="24"/>
          <w:lang w:val="sr-Latn-BA"/>
        </w:rPr>
        <w:t xml:space="preserve">: </w:t>
      </w:r>
      <w:r>
        <w:rPr>
          <w:rFonts w:cs="Times New Roman"/>
          <w:szCs w:val="24"/>
          <w:lang w:val="sr-Cyrl-BA"/>
        </w:rPr>
        <w:t>i</w:t>
      </w:r>
      <w:r>
        <w:rPr>
          <w:rFonts w:cs="Times New Roman"/>
          <w:szCs w:val="24"/>
        </w:rPr>
        <w:t>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jednostavnog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prinosa</w:t>
      </w:r>
      <w:r w:rsidR="000C7F60" w:rsidRPr="00A347D4">
        <w:rPr>
          <w:rFonts w:cs="Times New Roman"/>
          <w:szCs w:val="24"/>
        </w:rPr>
        <w:t xml:space="preserve"> </w:t>
      </w:r>
      <w:r w:rsidR="00C135E7" w:rsidRPr="00A347D4">
        <w:rPr>
          <w:rFonts w:cs="Times New Roman"/>
          <w:szCs w:val="24"/>
          <w:lang w:val="sr-Latn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C135E7" w:rsidRPr="00A347D4">
        <w:rPr>
          <w:rFonts w:cs="Times New Roman"/>
          <w:szCs w:val="24"/>
          <w:lang w:val="sr-Latn-BA"/>
        </w:rPr>
        <w:t xml:space="preserve"> </w:t>
      </w:r>
      <w:r>
        <w:rPr>
          <w:rFonts w:cs="Times New Roman"/>
          <w:szCs w:val="24"/>
        </w:rPr>
        <w:t>očekivanog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prinosa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rizika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pojedinačnog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sredstva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očekivanog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prinosa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portfolija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sredstava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Ocjena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rizičnosti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portfolija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sredstava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Izračunavanje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varijanse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standardne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devijacije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Vrste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rizika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Model</w:t>
      </w:r>
      <w:r>
        <w:rPr>
          <w:rFonts w:cs="Times New Roman"/>
          <w:szCs w:val="24"/>
          <w:lang w:val="sr-Cyrl-BA"/>
        </w:rPr>
        <w:t>i</w:t>
      </w:r>
      <w:r w:rsidR="002A04DA" w:rsidRPr="00A347D4">
        <w:rPr>
          <w:rFonts w:cs="Times New Roman"/>
          <w:szCs w:val="24"/>
        </w:rPr>
        <w:t xml:space="preserve"> </w:t>
      </w:r>
      <w:r w:rsidR="00F52921">
        <w:rPr>
          <w:rFonts w:cs="Times New Roman"/>
          <w:szCs w:val="24"/>
          <w:lang w:val="sr-Latn-BA"/>
        </w:rPr>
        <w:t>utvrđivanj</w:t>
      </w:r>
      <w:r w:rsidR="00F52921">
        <w:rPr>
          <w:rFonts w:cs="Times New Roman"/>
          <w:szCs w:val="24"/>
        </w:rPr>
        <w:t>a</w:t>
      </w:r>
      <w:r w:rsidR="002A04DA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cijene</w:t>
      </w:r>
      <w:r w:rsidR="002A04DA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– </w:t>
      </w:r>
      <w:r w:rsidR="002041E0" w:rsidRPr="00A347D4">
        <w:rPr>
          <w:rFonts w:cs="Times New Roman"/>
          <w:szCs w:val="24"/>
        </w:rPr>
        <w:t>CAPM</w:t>
      </w:r>
      <w:r w:rsidR="000C7F60" w:rsidRPr="00A347D4">
        <w:rPr>
          <w:rFonts w:cs="Times New Roman"/>
          <w:szCs w:val="24"/>
        </w:rPr>
        <w:t xml:space="preserve"> (</w:t>
      </w:r>
      <w:r w:rsidR="002041E0" w:rsidRPr="00A347D4">
        <w:rPr>
          <w:rFonts w:cs="Times New Roman"/>
          <w:szCs w:val="24"/>
        </w:rPr>
        <w:t>Capital</w:t>
      </w:r>
      <w:r w:rsidR="000C7F60" w:rsidRPr="00A347D4">
        <w:rPr>
          <w:rFonts w:cs="Times New Roman"/>
          <w:szCs w:val="24"/>
        </w:rPr>
        <w:t xml:space="preserve"> </w:t>
      </w:r>
      <w:r w:rsidR="002041E0" w:rsidRPr="00A347D4">
        <w:rPr>
          <w:rFonts w:cs="Times New Roman"/>
          <w:szCs w:val="24"/>
        </w:rPr>
        <w:t>Asset</w:t>
      </w:r>
      <w:r w:rsidR="000C7F60" w:rsidRPr="00A347D4">
        <w:rPr>
          <w:rFonts w:cs="Times New Roman"/>
          <w:szCs w:val="24"/>
        </w:rPr>
        <w:t xml:space="preserve"> </w:t>
      </w:r>
      <w:r w:rsidR="002041E0" w:rsidRPr="00A347D4">
        <w:rPr>
          <w:rFonts w:cs="Times New Roman"/>
          <w:szCs w:val="24"/>
        </w:rPr>
        <w:t>Pricing</w:t>
      </w:r>
      <w:r w:rsidR="000C7F60" w:rsidRPr="00A347D4">
        <w:rPr>
          <w:rFonts w:cs="Times New Roman"/>
          <w:szCs w:val="24"/>
        </w:rPr>
        <w:t xml:space="preserve"> </w:t>
      </w:r>
      <w:r w:rsidR="002041E0" w:rsidRPr="00A347D4">
        <w:rPr>
          <w:rFonts w:cs="Times New Roman"/>
          <w:szCs w:val="24"/>
        </w:rPr>
        <w:t>Model</w:t>
      </w:r>
      <w:r w:rsidR="000C7F60" w:rsidRPr="00A347D4">
        <w:rPr>
          <w:rFonts w:cs="Times New Roman"/>
          <w:szCs w:val="24"/>
        </w:rPr>
        <w:t xml:space="preserve">)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Izvođenje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bete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Primjena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</w:t>
      </w:r>
      <w:r>
        <w:rPr>
          <w:rFonts w:cs="Times New Roman"/>
          <w:szCs w:val="24"/>
          <w:lang w:val="sr-Cyrl-BA"/>
        </w:rPr>
        <w:t>n</w:t>
      </w:r>
      <w:r>
        <w:rPr>
          <w:rFonts w:cs="Times New Roman"/>
          <w:szCs w:val="24"/>
        </w:rPr>
        <w:t>cepta</w:t>
      </w:r>
      <w:r w:rsidR="000C7F60" w:rsidRPr="00A347D4">
        <w:rPr>
          <w:rFonts w:cs="Times New Roman"/>
          <w:szCs w:val="24"/>
        </w:rPr>
        <w:t xml:space="preserve"> </w:t>
      </w:r>
      <w:r w:rsidR="002041E0" w:rsidRPr="00A347D4">
        <w:rPr>
          <w:rFonts w:cs="Times New Roman"/>
          <w:szCs w:val="24"/>
        </w:rPr>
        <w:t>CAPM</w:t>
      </w:r>
      <w:r w:rsidR="000C7F60" w:rsidRPr="00A347D4">
        <w:rPr>
          <w:rFonts w:cs="Times New Roman"/>
          <w:szCs w:val="24"/>
        </w:rPr>
        <w:t>-</w:t>
      </w:r>
      <w:r w:rsidR="002041E0" w:rsidRPr="00A347D4">
        <w:rPr>
          <w:rFonts w:cs="Times New Roman"/>
          <w:szCs w:val="24"/>
        </w:rPr>
        <w:t>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Model</w:t>
      </w:r>
      <w:r>
        <w:rPr>
          <w:rFonts w:cs="Times New Roman"/>
          <w:szCs w:val="24"/>
          <w:lang w:val="sr-Cyrl-BA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bookmarkStart w:id="0" w:name="_GoBack"/>
      <w:bookmarkEnd w:id="0"/>
      <w:r w:rsidR="002E6F9C">
        <w:rPr>
          <w:rFonts w:cs="Times New Roman"/>
          <w:szCs w:val="24"/>
          <w:lang w:val="sr-Latn-BA"/>
        </w:rPr>
        <w:t>utvrđivanj</w:t>
      </w:r>
      <w:r>
        <w:rPr>
          <w:rFonts w:cs="Times New Roman"/>
          <w:szCs w:val="24"/>
        </w:rPr>
        <w:t>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cijene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kapitala</w:t>
      </w:r>
      <w:r w:rsidR="002A04DA" w:rsidRPr="00A347D4">
        <w:rPr>
          <w:rFonts w:cs="Times New Roman"/>
          <w:szCs w:val="24"/>
          <w:lang w:val="sr-Cyrl-BA"/>
        </w:rPr>
        <w:t xml:space="preserve">: </w:t>
      </w:r>
      <w:r w:rsidR="002A04DA" w:rsidRPr="00A347D4">
        <w:rPr>
          <w:rFonts w:cs="Times New Roman"/>
          <w:szCs w:val="24"/>
          <w:lang w:val="sr-Latn-BA"/>
        </w:rPr>
        <w:t>APT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model</w:t>
      </w:r>
    </w:p>
    <w:p w:rsidR="002A04DA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Latn-BA"/>
        </w:rPr>
      </w:pPr>
      <w:r>
        <w:rPr>
          <w:rFonts w:cs="Times New Roman"/>
          <w:szCs w:val="24"/>
          <w:lang w:val="sr-Cyrl-BA"/>
        </w:rPr>
        <w:t>Modeli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 w:rsidR="002E6F9C">
        <w:rPr>
          <w:rFonts w:cs="Times New Roman"/>
          <w:szCs w:val="24"/>
          <w:lang w:val="sr-Latn-BA"/>
        </w:rPr>
        <w:t>utvrđivanj</w:t>
      </w:r>
      <w:r w:rsidR="002E6F9C">
        <w:rPr>
          <w:rFonts w:cs="Times New Roman"/>
          <w:szCs w:val="24"/>
        </w:rPr>
        <w:t>a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cijene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kapitala</w:t>
      </w:r>
      <w:r w:rsidR="002A04DA" w:rsidRPr="00A347D4">
        <w:rPr>
          <w:rFonts w:cs="Times New Roman"/>
          <w:szCs w:val="24"/>
          <w:lang w:val="sr-Cyrl-BA"/>
        </w:rPr>
        <w:t xml:space="preserve">: </w:t>
      </w:r>
      <w:r w:rsidR="002E6F9C">
        <w:rPr>
          <w:rFonts w:cs="Times New Roman"/>
          <w:szCs w:val="24"/>
          <w:lang w:val="sr-Latn-BA"/>
        </w:rPr>
        <w:t xml:space="preserve">CAPM i </w:t>
      </w:r>
      <w:r>
        <w:rPr>
          <w:rFonts w:cs="Times New Roman"/>
          <w:szCs w:val="24"/>
          <w:lang w:val="sr-Latn-BA"/>
        </w:rPr>
        <w:t>multifaktorski</w:t>
      </w:r>
      <w:r w:rsidR="002A04DA" w:rsidRPr="00A347D4">
        <w:rPr>
          <w:rFonts w:cs="Times New Roman"/>
          <w:szCs w:val="24"/>
          <w:lang w:val="sr-Latn-BA"/>
        </w:rPr>
        <w:t xml:space="preserve"> </w:t>
      </w:r>
      <w:r>
        <w:rPr>
          <w:rFonts w:cs="Times New Roman"/>
          <w:szCs w:val="24"/>
          <w:lang w:val="sr-Latn-BA"/>
        </w:rPr>
        <w:t>modeli</w:t>
      </w:r>
    </w:p>
    <w:p w:rsidR="00C135E7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Modeli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 w:rsidR="002E6F9C">
        <w:rPr>
          <w:rFonts w:cs="Times New Roman"/>
          <w:szCs w:val="24"/>
          <w:lang w:val="sr-Latn-BA"/>
        </w:rPr>
        <w:t>utvrđivanj</w:t>
      </w:r>
      <w:r w:rsidR="002E6F9C">
        <w:rPr>
          <w:rFonts w:cs="Times New Roman"/>
          <w:szCs w:val="24"/>
        </w:rPr>
        <w:t>a</w:t>
      </w:r>
      <w:r w:rsidR="002E6F9C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cijene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kapitala</w:t>
      </w:r>
      <w:r w:rsidR="002A04DA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model</w:t>
      </w:r>
      <w:r w:rsidR="00AA718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zidanja</w:t>
      </w:r>
    </w:p>
    <w:p w:rsidR="002A04DA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Model</w:t>
      </w:r>
      <w:r w:rsidR="002E6F9C">
        <w:rPr>
          <w:rFonts w:cs="Times New Roman"/>
          <w:szCs w:val="24"/>
          <w:lang w:val="sr-Latn-BA"/>
        </w:rPr>
        <w:t>i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 w:rsidR="002E6F9C">
        <w:rPr>
          <w:rFonts w:cs="Times New Roman"/>
          <w:szCs w:val="24"/>
          <w:lang w:val="sr-Latn-BA"/>
        </w:rPr>
        <w:t>utvrđivanj</w:t>
      </w:r>
      <w:r w:rsidR="002E6F9C">
        <w:rPr>
          <w:rFonts w:cs="Times New Roman"/>
          <w:szCs w:val="24"/>
        </w:rPr>
        <w:t>a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cijene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kapitala</w:t>
      </w:r>
      <w:r w:rsidR="002A04DA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model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diskontovanja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dividendi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Značaj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uloga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</w:rPr>
        <w:t>finansijskih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Struktura</w:t>
      </w:r>
      <w:r w:rsidR="000C7F60" w:rsidRPr="00A347D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vrste</w:t>
      </w:r>
      <w:r w:rsidR="000C7F60" w:rsidRPr="00A347D4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finansijskih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Tržište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novca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Sjedinjenim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Američkim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Državama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Tržište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Efikasnost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Koncepti</w:t>
      </w:r>
      <w:r w:rsidR="002A04DA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funkcionisanja</w:t>
      </w:r>
      <w:r w:rsidR="002A04DA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2A04DA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2A04DA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arbitraža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2A04DA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špekulacija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Signaliziranje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k</w:t>
      </w:r>
      <w:r>
        <w:rPr>
          <w:rFonts w:cs="Times New Roman"/>
          <w:szCs w:val="24"/>
        </w:rPr>
        <w:t>olektivna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mudrost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prilikom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procjene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vrijednosti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Savršeno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</w:t>
      </w:r>
      <w:r>
        <w:rPr>
          <w:rFonts w:cs="Times New Roman"/>
          <w:szCs w:val="24"/>
        </w:rPr>
        <w:t>eđuzavisnost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efikasnosti</w:t>
      </w:r>
      <w:r w:rsidR="000C7F60" w:rsidRPr="00A347D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likvidnosti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vrijednosti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Hipoteze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efikasnosti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HET</w:t>
      </w:r>
      <w:r w:rsidR="000C7F60" w:rsidRPr="00A347D4">
        <w:rPr>
          <w:rFonts w:cs="Times New Roman"/>
          <w:szCs w:val="24"/>
        </w:rPr>
        <w:t xml:space="preserve">)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Dokazi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hipoteza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efikasnosti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Poslovanje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insajdera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Anomalije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Implikacije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</w:rPr>
        <w:t>hipoteze</w:t>
      </w:r>
      <w:r w:rsidR="002C7F0C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2C7F0C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efikasnosti</w:t>
      </w:r>
      <w:r w:rsidR="002C7F0C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2C7F0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</w:rPr>
        <w:t>investicioni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analitičari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uticaj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na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finansijske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odluke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preduzeća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Šanse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rizici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ulaganja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investicione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fondove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Značaj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investicionih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fondova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Vrste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investicionih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fondova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Funkcionisanje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investicionih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fondova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Investicioni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projekti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funkciji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strategijskih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perspektiva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Osnovni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elementi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investicionih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ulaganja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Pojam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kvalifikovanje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cijene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Kapitalno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budžetiranje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>Evaluacija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novčanih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tokova</w:t>
      </w:r>
      <w:r w:rsidR="002C7F0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statičke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metode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</w:p>
    <w:p w:rsidR="00E704CC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Evaluacija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novčanih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tokova</w:t>
      </w:r>
      <w:r w:rsidR="002C7F0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dinamičke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metode</w:t>
      </w:r>
      <w:r w:rsidR="002C7F0C" w:rsidRPr="00A347D4">
        <w:rPr>
          <w:rFonts w:cs="Times New Roman"/>
          <w:szCs w:val="24"/>
          <w:lang w:val="sr-Cyrl-BA"/>
        </w:rPr>
        <w:t xml:space="preserve"> </w:t>
      </w:r>
      <w:r w:rsidR="00E704CC" w:rsidRPr="00A347D4">
        <w:rPr>
          <w:rFonts w:cs="Times New Roman"/>
          <w:szCs w:val="24"/>
          <w:lang w:val="sr-Cyrl-BA"/>
        </w:rPr>
        <w:t>(</w:t>
      </w:r>
      <w:r>
        <w:rPr>
          <w:rFonts w:cs="Times New Roman"/>
          <w:szCs w:val="24"/>
          <w:lang w:val="sr-Cyrl-BA"/>
        </w:rPr>
        <w:t>NSV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indeks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profitabilnosti</w:t>
      </w:r>
      <w:r w:rsidR="00E704CC" w:rsidRPr="00A347D4">
        <w:rPr>
          <w:rFonts w:cs="Times New Roman"/>
          <w:szCs w:val="24"/>
          <w:lang w:val="sr-Cyrl-BA"/>
        </w:rPr>
        <w:t>)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Interna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stopa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prinosa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</w:t>
      </w:r>
      <w:r>
        <w:rPr>
          <w:rFonts w:cs="Times New Roman"/>
          <w:szCs w:val="24"/>
        </w:rPr>
        <w:t>eto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sadašnja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naspram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interne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stope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prinosa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Investicioni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projekat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nije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crna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kutija</w:t>
      </w:r>
      <w:r w:rsidR="00E704C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tehnike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analize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investicionih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projekata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Neizvjesnost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rizik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projekta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Izvor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pozitivne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neto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sadašnje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</w:t>
      </w:r>
      <w:r>
        <w:rPr>
          <w:rFonts w:cs="Times New Roman"/>
          <w:szCs w:val="24"/>
        </w:rPr>
        <w:t>enadžmentsko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maksimiranje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neto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sadašnje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vrijednosti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Odluke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međunarodnom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investiranju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Finansijsko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planiranje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budžet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novca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Proces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planiranja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Strateško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planiranje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Kratkoročno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poslovno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planiranje</w:t>
      </w:r>
      <w:r w:rsidR="00E704C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p</w:t>
      </w:r>
      <w:r>
        <w:rPr>
          <w:rFonts w:cs="Times New Roman"/>
          <w:szCs w:val="24"/>
        </w:rPr>
        <w:t>redviđanje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prodaje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Kratkoročno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poslovno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planiranje</w:t>
      </w:r>
      <w:r w:rsidR="00E704C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</w:rPr>
        <w:t>predviđanje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maksimalne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stope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rasta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Budžet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novca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forma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izvještaji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irelevantnosti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uklјučivanjem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poreza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dobitak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</w:t>
      </w:r>
      <w:r>
        <w:rPr>
          <w:rFonts w:cs="Times New Roman"/>
          <w:szCs w:val="24"/>
          <w:lang w:val="sr-Cyrl-BA"/>
        </w:rPr>
        <w:t>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uklјučivanjem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ličnih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poreza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Tradicionalna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statičkog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kompromisa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hijerarhijskog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redoslijeda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Modifikovana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hijerarhijskog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redoslijeda</w:t>
      </w:r>
      <w:r w:rsidR="000C7F60" w:rsidRPr="00A347D4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M</w:t>
      </w:r>
      <w:r>
        <w:rPr>
          <w:rFonts w:cs="Times New Roman"/>
          <w:szCs w:val="24"/>
          <w:lang w:val="sr-Cyrl-BA"/>
        </w:rPr>
        <w:t>aje</w:t>
      </w:r>
      <w:r>
        <w:rPr>
          <w:rFonts w:cs="Times New Roman"/>
          <w:szCs w:val="24"/>
        </w:rPr>
        <w:t>rsova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signaliziranja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Mogućnost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primjene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teorije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oblikovanju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akcionarskog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društva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Finansijska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struktura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finansijska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moć</w:t>
      </w:r>
      <w:r w:rsidR="00E704CC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</w:rPr>
        <w:t>Uticajni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faktori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strukturu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Problemi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optimi</w:t>
      </w:r>
      <w:r>
        <w:rPr>
          <w:rFonts w:cs="Times New Roman"/>
          <w:szCs w:val="24"/>
          <w:lang w:val="sr-Cyrl-BA"/>
        </w:rPr>
        <w:t>zi</w:t>
      </w:r>
      <w:r>
        <w:rPr>
          <w:rFonts w:cs="Times New Roman"/>
          <w:szCs w:val="24"/>
        </w:rPr>
        <w:t>ranja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vlasničke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strukture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</w:t>
      </w:r>
      <w:r>
        <w:rPr>
          <w:rFonts w:cs="Times New Roman"/>
          <w:szCs w:val="24"/>
        </w:rPr>
        <w:t>roblem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moći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preduzeća</w:t>
      </w:r>
      <w:r w:rsidR="000C7F60" w:rsidRPr="00A347D4">
        <w:rPr>
          <w:rFonts w:cs="Times New Roman"/>
          <w:szCs w:val="24"/>
        </w:rPr>
        <w:t xml:space="preserve"> </w:t>
      </w:r>
    </w:p>
    <w:p w:rsidR="00E704CC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Donošenje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odluka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o</w:t>
      </w:r>
      <w:r w:rsidR="00E704CC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dividendi</w:t>
      </w:r>
    </w:p>
    <w:p w:rsidR="00B60A4E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Teorije</w:t>
      </w:r>
      <w:r w:rsidR="005A3499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politike</w:t>
      </w:r>
      <w:r w:rsidR="005A3499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dividende</w:t>
      </w:r>
      <w:r w:rsidR="005A3499" w:rsidRPr="00A347D4">
        <w:rPr>
          <w:rFonts w:cs="Times New Roman"/>
          <w:szCs w:val="24"/>
          <w:lang w:val="sr-Cyrl-BA"/>
        </w:rPr>
        <w:t xml:space="preserve">: </w:t>
      </w:r>
      <w:r>
        <w:rPr>
          <w:rFonts w:cs="Times New Roman"/>
          <w:szCs w:val="24"/>
          <w:lang w:val="sr-Cyrl-BA"/>
        </w:rPr>
        <w:t>t</w:t>
      </w:r>
      <w:r>
        <w:rPr>
          <w:rFonts w:cs="Times New Roman"/>
          <w:szCs w:val="24"/>
        </w:rPr>
        <w:t>eorija</w:t>
      </w:r>
      <w:r w:rsidR="005A3499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rezidualne</w:t>
      </w:r>
      <w:r w:rsidR="005A3499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dividende</w:t>
      </w:r>
      <w:r w:rsidR="00B60A4E" w:rsidRPr="00A347D4">
        <w:rPr>
          <w:rFonts w:cs="Times New Roman"/>
          <w:szCs w:val="24"/>
          <w:lang w:val="sr-Cyrl-BA"/>
        </w:rPr>
        <w:t xml:space="preserve">,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T</w:t>
      </w:r>
      <w:r>
        <w:rPr>
          <w:rFonts w:cs="Times New Roman"/>
          <w:szCs w:val="24"/>
        </w:rPr>
        <w:t>eorija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irelevantnosti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dividende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i</w:t>
      </w:r>
      <w:r w:rsidR="005A3499" w:rsidRPr="00A347D4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t</w:t>
      </w:r>
      <w:r>
        <w:rPr>
          <w:rFonts w:cs="Times New Roman"/>
          <w:szCs w:val="24"/>
        </w:rPr>
        <w:t>eorija</w:t>
      </w:r>
      <w:r w:rsidR="000C7F60" w:rsidRPr="00A347D4">
        <w:rPr>
          <w:rFonts w:cs="Times New Roman"/>
          <w:szCs w:val="24"/>
        </w:rPr>
        <w:t xml:space="preserve"> „</w:t>
      </w:r>
      <w:r>
        <w:rPr>
          <w:rFonts w:cs="Times New Roman"/>
          <w:szCs w:val="24"/>
        </w:rPr>
        <w:t>Ptica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ruci</w:t>
      </w:r>
      <w:r w:rsidR="000C7F60" w:rsidRPr="00A347D4">
        <w:rPr>
          <w:rFonts w:cs="Times New Roman"/>
          <w:szCs w:val="24"/>
        </w:rPr>
        <w:t xml:space="preserve">“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Politika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dividendi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stanovišta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savršenog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2041E0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Politika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dividendi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stanovišta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nesavršenog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tržišta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kapitala</w:t>
      </w:r>
      <w:r w:rsidR="000C7F60" w:rsidRPr="00A347D4">
        <w:rPr>
          <w:rFonts w:cs="Times New Roman"/>
          <w:szCs w:val="24"/>
        </w:rPr>
        <w:t xml:space="preserve"> </w:t>
      </w:r>
    </w:p>
    <w:p w:rsidR="00A347D4" w:rsidRPr="00A347D4" w:rsidRDefault="00762671" w:rsidP="00BE6C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Efekti</w:t>
      </w:r>
      <w:r w:rsidR="000C7F60" w:rsidRPr="00A347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klijentele</w:t>
      </w:r>
      <w:r w:rsidR="000C7F60" w:rsidRPr="00A347D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kupaca</w:t>
      </w:r>
      <w:r w:rsidR="000C7F60" w:rsidRPr="00A347D4">
        <w:rPr>
          <w:rFonts w:cs="Times New Roman"/>
          <w:szCs w:val="24"/>
        </w:rPr>
        <w:t xml:space="preserve">) </w:t>
      </w:r>
    </w:p>
    <w:p w:rsidR="00A347D4" w:rsidRDefault="00A347D4" w:rsidP="00BE6C7D">
      <w:pPr>
        <w:spacing w:after="0" w:line="276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100. </w:t>
      </w:r>
      <w:r w:rsidR="00762671">
        <w:rPr>
          <w:rFonts w:cs="Times New Roman"/>
          <w:szCs w:val="24"/>
        </w:rPr>
        <w:t>Uticajni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faktori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na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dividendnu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politiku</w:t>
      </w:r>
      <w:r w:rsidR="000C7F60" w:rsidRPr="00A347D4">
        <w:rPr>
          <w:rFonts w:cs="Times New Roman"/>
          <w:szCs w:val="24"/>
        </w:rPr>
        <w:t xml:space="preserve"> </w:t>
      </w:r>
    </w:p>
    <w:p w:rsidR="00A347D4" w:rsidRDefault="00A347D4" w:rsidP="00BE6C7D">
      <w:pPr>
        <w:spacing w:after="0" w:line="276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101. </w:t>
      </w:r>
      <w:r w:rsidR="00762671">
        <w:rPr>
          <w:rFonts w:cs="Times New Roman"/>
          <w:szCs w:val="24"/>
        </w:rPr>
        <w:t>Uticaj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signaliziranja</w:t>
      </w:r>
      <w:r w:rsidR="000C7F60" w:rsidRPr="00A347D4">
        <w:rPr>
          <w:rFonts w:cs="Times New Roman"/>
          <w:szCs w:val="24"/>
        </w:rPr>
        <w:t xml:space="preserve"> </w:t>
      </w:r>
    </w:p>
    <w:p w:rsidR="00A347D4" w:rsidRDefault="00A347D4" w:rsidP="00BE6C7D">
      <w:pPr>
        <w:spacing w:after="0" w:line="276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102. </w:t>
      </w:r>
      <w:r w:rsidR="00762671">
        <w:rPr>
          <w:rFonts w:cs="Times New Roman"/>
          <w:szCs w:val="24"/>
        </w:rPr>
        <w:t>Uticaj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otkupa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akcija</w:t>
      </w:r>
      <w:r w:rsidR="000C7F60" w:rsidRPr="00A347D4">
        <w:rPr>
          <w:rFonts w:cs="Times New Roman"/>
          <w:szCs w:val="24"/>
        </w:rPr>
        <w:t xml:space="preserve"> </w:t>
      </w:r>
    </w:p>
    <w:p w:rsidR="00A347D4" w:rsidRDefault="00A347D4" w:rsidP="00BE6C7D">
      <w:pPr>
        <w:spacing w:after="0" w:line="276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103. </w:t>
      </w:r>
      <w:r w:rsidR="00762671">
        <w:rPr>
          <w:rFonts w:cs="Times New Roman"/>
          <w:szCs w:val="24"/>
        </w:rPr>
        <w:t>Uticaj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prenosivih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prodajnih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prava</w:t>
      </w:r>
      <w:r w:rsidR="000C7F60" w:rsidRPr="00A347D4">
        <w:rPr>
          <w:rFonts w:cs="Times New Roman"/>
          <w:szCs w:val="24"/>
        </w:rPr>
        <w:t xml:space="preserve"> </w:t>
      </w:r>
    </w:p>
    <w:p w:rsidR="00A347D4" w:rsidRDefault="00A347D4" w:rsidP="00BE6C7D">
      <w:pPr>
        <w:spacing w:after="0" w:line="276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104. </w:t>
      </w:r>
      <w:r w:rsidR="00762671">
        <w:rPr>
          <w:rFonts w:cs="Times New Roman"/>
          <w:szCs w:val="24"/>
        </w:rPr>
        <w:t>Politika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dividendi</w:t>
      </w:r>
      <w:r w:rsidR="000C7F60" w:rsidRPr="00A347D4">
        <w:rPr>
          <w:rFonts w:cs="Times New Roman"/>
          <w:szCs w:val="24"/>
        </w:rPr>
        <w:t xml:space="preserve"> </w:t>
      </w:r>
    </w:p>
    <w:p w:rsidR="006939BE" w:rsidRPr="00A347D4" w:rsidRDefault="00A347D4" w:rsidP="00BE6C7D">
      <w:pPr>
        <w:spacing w:after="0" w:line="276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105. </w:t>
      </w:r>
      <w:r w:rsidR="00762671">
        <w:rPr>
          <w:rFonts w:cs="Times New Roman"/>
          <w:szCs w:val="24"/>
        </w:rPr>
        <w:t>Uticajni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faktori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na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upravlјanje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dividendnom</w:t>
      </w:r>
      <w:r w:rsidR="000C7F60" w:rsidRPr="00A347D4">
        <w:rPr>
          <w:rFonts w:cs="Times New Roman"/>
          <w:szCs w:val="24"/>
        </w:rPr>
        <w:t xml:space="preserve"> </w:t>
      </w:r>
      <w:r w:rsidR="00762671">
        <w:rPr>
          <w:rFonts w:cs="Times New Roman"/>
          <w:szCs w:val="24"/>
        </w:rPr>
        <w:t>politikom</w:t>
      </w:r>
    </w:p>
    <w:p w:rsidR="00EB5D77" w:rsidRDefault="00EB5D77" w:rsidP="00277C43">
      <w:pPr>
        <w:spacing w:after="120" w:line="240" w:lineRule="auto"/>
        <w:jc w:val="right"/>
        <w:rPr>
          <w:rFonts w:cs="Times New Roman"/>
          <w:szCs w:val="24"/>
          <w:lang w:val="sr-Cyrl-BA"/>
        </w:rPr>
      </w:pPr>
    </w:p>
    <w:p w:rsidR="00EB5D77" w:rsidRDefault="00762671" w:rsidP="00EB5D77">
      <w:pPr>
        <w:spacing w:after="120" w:line="240" w:lineRule="auto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Septembar</w:t>
      </w:r>
      <w:r w:rsidR="00EB5D77">
        <w:rPr>
          <w:rFonts w:cs="Times New Roman"/>
          <w:szCs w:val="24"/>
          <w:lang w:val="sr-Cyrl-BA"/>
        </w:rPr>
        <w:t xml:space="preserve"> 2025. </w:t>
      </w:r>
      <w:r>
        <w:rPr>
          <w:rFonts w:cs="Times New Roman"/>
          <w:szCs w:val="24"/>
          <w:lang w:val="sr-Cyrl-BA"/>
        </w:rPr>
        <w:t>god</w:t>
      </w:r>
      <w:r w:rsidR="00EB5D77">
        <w:rPr>
          <w:rFonts w:cs="Times New Roman"/>
          <w:szCs w:val="24"/>
          <w:lang w:val="sr-Cyrl-BA"/>
        </w:rPr>
        <w:t>.</w:t>
      </w:r>
    </w:p>
    <w:p w:rsidR="00277C43" w:rsidRDefault="00762671" w:rsidP="00277C43">
      <w:pPr>
        <w:spacing w:after="120" w:line="240" w:lineRule="auto"/>
        <w:jc w:val="right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Predmetni</w:t>
      </w:r>
      <w:r w:rsidR="00277C43">
        <w:rPr>
          <w:rFonts w:cs="Times New Roman"/>
          <w:szCs w:val="24"/>
          <w:lang w:val="sr-Cyrl-BA"/>
        </w:rPr>
        <w:t xml:space="preserve"> </w:t>
      </w:r>
      <w:r>
        <w:rPr>
          <w:rFonts w:cs="Times New Roman"/>
          <w:szCs w:val="24"/>
          <w:lang w:val="sr-Cyrl-BA"/>
        </w:rPr>
        <w:t>nastavnik</w:t>
      </w:r>
      <w:r w:rsidR="00277C43">
        <w:rPr>
          <w:rFonts w:cs="Times New Roman"/>
          <w:szCs w:val="24"/>
          <w:lang w:val="sr-Cyrl-BA"/>
        </w:rPr>
        <w:t>:</w:t>
      </w:r>
    </w:p>
    <w:p w:rsidR="00277C43" w:rsidRPr="00277C43" w:rsidRDefault="00762671" w:rsidP="00277C43">
      <w:pPr>
        <w:spacing w:after="120" w:line="240" w:lineRule="auto"/>
        <w:jc w:val="right"/>
        <w:rPr>
          <w:rFonts w:cs="Times New Roman"/>
          <w:i/>
          <w:szCs w:val="24"/>
          <w:lang w:val="sr-Cyrl-BA"/>
        </w:rPr>
      </w:pPr>
      <w:r>
        <w:rPr>
          <w:rFonts w:cs="Times New Roman"/>
          <w:i/>
          <w:szCs w:val="24"/>
          <w:lang w:val="sr-Cyrl-BA"/>
        </w:rPr>
        <w:t>Prof</w:t>
      </w:r>
      <w:r w:rsidR="00277C43" w:rsidRPr="00277C43">
        <w:rPr>
          <w:rFonts w:cs="Times New Roman"/>
          <w:i/>
          <w:szCs w:val="24"/>
          <w:lang w:val="sr-Cyrl-BA"/>
        </w:rPr>
        <w:t xml:space="preserve">. </w:t>
      </w:r>
      <w:r>
        <w:rPr>
          <w:rFonts w:cs="Times New Roman"/>
          <w:i/>
          <w:szCs w:val="24"/>
          <w:lang w:val="sr-Cyrl-BA"/>
        </w:rPr>
        <w:t>dr</w:t>
      </w:r>
      <w:r w:rsidR="00277C43" w:rsidRPr="00277C43">
        <w:rPr>
          <w:rFonts w:cs="Times New Roman"/>
          <w:i/>
          <w:szCs w:val="24"/>
          <w:lang w:val="sr-Cyrl-BA"/>
        </w:rPr>
        <w:t xml:space="preserve"> </w:t>
      </w:r>
      <w:r>
        <w:rPr>
          <w:rFonts w:cs="Times New Roman"/>
          <w:i/>
          <w:szCs w:val="24"/>
          <w:lang w:val="sr-Cyrl-BA"/>
        </w:rPr>
        <w:t>Tajana</w:t>
      </w:r>
      <w:r w:rsidR="00277C43" w:rsidRPr="00277C43">
        <w:rPr>
          <w:rFonts w:cs="Times New Roman"/>
          <w:i/>
          <w:szCs w:val="24"/>
          <w:lang w:val="sr-Cyrl-BA"/>
        </w:rPr>
        <w:t xml:space="preserve"> </w:t>
      </w:r>
      <w:r>
        <w:rPr>
          <w:rFonts w:cs="Times New Roman"/>
          <w:i/>
          <w:szCs w:val="24"/>
          <w:lang w:val="sr-Cyrl-BA"/>
        </w:rPr>
        <w:t>Serdar</w:t>
      </w:r>
      <w:r w:rsidR="00277C43" w:rsidRPr="00277C43">
        <w:rPr>
          <w:rFonts w:cs="Times New Roman"/>
          <w:i/>
          <w:szCs w:val="24"/>
          <w:lang w:val="sr-Cyrl-BA"/>
        </w:rPr>
        <w:t xml:space="preserve"> </w:t>
      </w:r>
      <w:r>
        <w:rPr>
          <w:rFonts w:cs="Times New Roman"/>
          <w:i/>
          <w:szCs w:val="24"/>
          <w:lang w:val="sr-Cyrl-BA"/>
        </w:rPr>
        <w:t>Raković</w:t>
      </w:r>
    </w:p>
    <w:sectPr w:rsidR="00277C43" w:rsidRPr="00277C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74" w:rsidRDefault="007F5B74" w:rsidP="000C7F60">
      <w:pPr>
        <w:spacing w:after="0" w:line="240" w:lineRule="auto"/>
      </w:pPr>
      <w:r>
        <w:separator/>
      </w:r>
    </w:p>
  </w:endnote>
  <w:endnote w:type="continuationSeparator" w:id="0">
    <w:p w:rsidR="007F5B74" w:rsidRDefault="007F5B74" w:rsidP="000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535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33F9" w:rsidRDefault="009933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6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33F9" w:rsidRDefault="00993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74" w:rsidRDefault="007F5B74" w:rsidP="000C7F60">
      <w:pPr>
        <w:spacing w:after="0" w:line="240" w:lineRule="auto"/>
      </w:pPr>
      <w:r>
        <w:separator/>
      </w:r>
    </w:p>
  </w:footnote>
  <w:footnote w:type="continuationSeparator" w:id="0">
    <w:p w:rsidR="007F5B74" w:rsidRDefault="007F5B74" w:rsidP="000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60" w:rsidRDefault="000C7F60" w:rsidP="000C7F60">
    <w:pPr>
      <w:pStyle w:val="Header"/>
      <w:jc w:val="center"/>
    </w:pPr>
    <w:r>
      <w:rPr>
        <w:noProof/>
        <w:szCs w:val="24"/>
        <w:lang w:val="en-US"/>
      </w:rPr>
      <w:drawing>
        <wp:inline distT="0" distB="0" distL="0" distR="0" wp14:anchorId="2C5D80F7" wp14:editId="1A294AD7">
          <wp:extent cx="3533241" cy="685995"/>
          <wp:effectExtent l="0" t="0" r="0" b="0"/>
          <wp:docPr id="14" name="Picture 14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3553607" cy="689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C1CB1"/>
    <w:multiLevelType w:val="hybridMultilevel"/>
    <w:tmpl w:val="5006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F7C91"/>
    <w:multiLevelType w:val="hybridMultilevel"/>
    <w:tmpl w:val="1B0C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733E0"/>
    <w:multiLevelType w:val="hybridMultilevel"/>
    <w:tmpl w:val="A8B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60"/>
    <w:rsid w:val="000636E2"/>
    <w:rsid w:val="000C7F60"/>
    <w:rsid w:val="000D2629"/>
    <w:rsid w:val="002041E0"/>
    <w:rsid w:val="00277C43"/>
    <w:rsid w:val="002A04DA"/>
    <w:rsid w:val="002C7005"/>
    <w:rsid w:val="002C7F0C"/>
    <w:rsid w:val="002E6F9C"/>
    <w:rsid w:val="00341968"/>
    <w:rsid w:val="003423E0"/>
    <w:rsid w:val="0049208B"/>
    <w:rsid w:val="00533DD8"/>
    <w:rsid w:val="00595EC1"/>
    <w:rsid w:val="005A3499"/>
    <w:rsid w:val="006365CA"/>
    <w:rsid w:val="006939BE"/>
    <w:rsid w:val="00762671"/>
    <w:rsid w:val="007F5B74"/>
    <w:rsid w:val="00807944"/>
    <w:rsid w:val="00903BF2"/>
    <w:rsid w:val="009933F9"/>
    <w:rsid w:val="009B3603"/>
    <w:rsid w:val="00A347D4"/>
    <w:rsid w:val="00AA718A"/>
    <w:rsid w:val="00B60A4E"/>
    <w:rsid w:val="00BE6C7D"/>
    <w:rsid w:val="00C135E7"/>
    <w:rsid w:val="00C73785"/>
    <w:rsid w:val="00CE451E"/>
    <w:rsid w:val="00D324ED"/>
    <w:rsid w:val="00E704CC"/>
    <w:rsid w:val="00EB5D77"/>
    <w:rsid w:val="00EB710C"/>
    <w:rsid w:val="00F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8657A8-9FC3-40E4-9A6A-84407B9A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44"/>
    <w:pPr>
      <w:spacing w:after="160" w:line="259" w:lineRule="auto"/>
    </w:pPr>
    <w:rPr>
      <w:rFonts w:eastAsiaTheme="minorEastAsia" w:cstheme="minorBidi"/>
      <w:sz w:val="24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B710C"/>
    <w:rPr>
      <w:b/>
      <w:bCs/>
    </w:rPr>
  </w:style>
  <w:style w:type="paragraph" w:styleId="ListParagraph">
    <w:name w:val="List Paragraph"/>
    <w:basedOn w:val="Normal"/>
    <w:uiPriority w:val="34"/>
    <w:qFormat/>
    <w:rsid w:val="00EB710C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0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60"/>
    <w:rPr>
      <w:rFonts w:eastAsiaTheme="minorEastAsia" w:cstheme="minorBidi"/>
      <w:sz w:val="24"/>
      <w:szCs w:val="22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60"/>
    <w:rPr>
      <w:rFonts w:eastAsiaTheme="minorEastAsia" w:cstheme="minorBidi"/>
      <w:sz w:val="24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096D-EDAD-4BEC-B366-8C3D5BC3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</dc:creator>
  <cp:keywords/>
  <dc:description/>
  <cp:lastModifiedBy>Tajana</cp:lastModifiedBy>
  <cp:revision>17</cp:revision>
  <dcterms:created xsi:type="dcterms:W3CDTF">2025-09-23T13:43:00Z</dcterms:created>
  <dcterms:modified xsi:type="dcterms:W3CDTF">2025-09-24T14:49:00Z</dcterms:modified>
</cp:coreProperties>
</file>