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1BED" w:rsidRPr="000421D1" w:rsidRDefault="000421D1" w:rsidP="000421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val="sr-Cyrl-BA"/>
        </w:rPr>
      </w:pPr>
      <w:r w:rsidRPr="000421D1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val="sr-Cyrl-BA"/>
        </w:rPr>
        <w:t>ЗАЛИХЕ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val="sr-Cyrl-BA"/>
        </w:rPr>
        <w:t xml:space="preserve"> – додатни задаци</w:t>
      </w:r>
      <w:bookmarkStart w:id="0" w:name="_GoBack"/>
      <w:bookmarkEnd w:id="0"/>
    </w:p>
    <w:p w:rsidR="00C51BED" w:rsidRDefault="00C51BED" w:rsidP="00C51B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51BED" w:rsidRDefault="00C51BED" w:rsidP="00C51B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51B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Задатак број 1</w:t>
      </w:r>
    </w:p>
    <w:p w:rsidR="000421D1" w:rsidRPr="00C51BED" w:rsidRDefault="000421D1" w:rsidP="00C51B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51BED" w:rsidRPr="00C51BED" w:rsidRDefault="00C51BED" w:rsidP="00C51BE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BED">
        <w:rPr>
          <w:rFonts w:ascii="Times New Roman" w:eastAsia="Times New Roman" w:hAnsi="Times New Roman" w:cs="Times New Roman"/>
          <w:color w:val="000000"/>
          <w:sz w:val="24"/>
          <w:szCs w:val="24"/>
        </w:rPr>
        <w:t>Производно предузеће је у току децембра евидентирало сљедеће промјене на залихама материјала ''А'' који се користи као основни материјал у производњи залиха учинака:</w:t>
      </w:r>
    </w:p>
    <w:p w:rsidR="00C51BED" w:rsidRPr="00C51BED" w:rsidRDefault="00C51BED" w:rsidP="00C51B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BED">
        <w:rPr>
          <w:rFonts w:ascii="Times New Roman" w:eastAsia="Times New Roman" w:hAnsi="Times New Roman" w:cs="Times New Roman"/>
          <w:color w:val="000000"/>
          <w:sz w:val="24"/>
          <w:szCs w:val="24"/>
        </w:rPr>
        <w:t>01.12. Почетно стање  1.000 кг по 10,00 КМ/кг</w:t>
      </w:r>
    </w:p>
    <w:p w:rsidR="00C51BED" w:rsidRPr="00C51BED" w:rsidRDefault="00C51BED" w:rsidP="00C51B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BED">
        <w:rPr>
          <w:rFonts w:ascii="Times New Roman" w:eastAsia="Times New Roman" w:hAnsi="Times New Roman" w:cs="Times New Roman"/>
          <w:color w:val="000000"/>
          <w:sz w:val="24"/>
          <w:szCs w:val="24"/>
        </w:rPr>
        <w:t>05.12. Набавка             1.000 кг по 12,00 КМ/кг</w:t>
      </w:r>
    </w:p>
    <w:p w:rsidR="00C51BED" w:rsidRPr="00C51BED" w:rsidRDefault="00C51BED" w:rsidP="00C51B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BED">
        <w:rPr>
          <w:rFonts w:ascii="Times New Roman" w:eastAsia="Times New Roman" w:hAnsi="Times New Roman" w:cs="Times New Roman"/>
          <w:color w:val="000000"/>
          <w:sz w:val="24"/>
          <w:szCs w:val="24"/>
        </w:rPr>
        <w:t>10.12. Издатница         1.000 кг </w:t>
      </w:r>
    </w:p>
    <w:p w:rsidR="00C51BED" w:rsidRPr="00C51BED" w:rsidRDefault="00C51BED" w:rsidP="00C51B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BED">
        <w:rPr>
          <w:rFonts w:ascii="Times New Roman" w:eastAsia="Times New Roman" w:hAnsi="Times New Roman" w:cs="Times New Roman"/>
          <w:color w:val="000000"/>
          <w:sz w:val="24"/>
          <w:szCs w:val="24"/>
        </w:rPr>
        <w:t>15.12. Набавка                500 кг по 13,00 КМ/кг</w:t>
      </w:r>
    </w:p>
    <w:p w:rsidR="00C51BED" w:rsidRPr="00C51BED" w:rsidRDefault="00C51BED" w:rsidP="00C51B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BED">
        <w:rPr>
          <w:rFonts w:ascii="Times New Roman" w:eastAsia="Times New Roman" w:hAnsi="Times New Roman" w:cs="Times New Roman"/>
          <w:color w:val="000000"/>
          <w:sz w:val="24"/>
          <w:szCs w:val="24"/>
        </w:rPr>
        <w:t>20.12. Издатница            500 кг</w:t>
      </w:r>
    </w:p>
    <w:p w:rsidR="00C51BED" w:rsidRPr="00C51BED" w:rsidRDefault="00C51BED" w:rsidP="00C51B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BED">
        <w:rPr>
          <w:rFonts w:ascii="Times New Roman" w:eastAsia="Times New Roman" w:hAnsi="Times New Roman" w:cs="Times New Roman"/>
          <w:color w:val="000000"/>
          <w:sz w:val="24"/>
          <w:szCs w:val="24"/>
        </w:rPr>
        <w:t>25.12. Набавка             1.000 кг по 14,00 КМ/кг</w:t>
      </w:r>
    </w:p>
    <w:p w:rsidR="00C51BED" w:rsidRPr="00C51BED" w:rsidRDefault="00C51BED" w:rsidP="00C51B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BED">
        <w:rPr>
          <w:rFonts w:ascii="Times New Roman" w:eastAsia="Times New Roman" w:hAnsi="Times New Roman" w:cs="Times New Roman"/>
          <w:color w:val="000000"/>
          <w:sz w:val="24"/>
          <w:szCs w:val="24"/>
        </w:rPr>
        <w:t>30.12. Издатница            500 кг</w:t>
      </w:r>
    </w:p>
    <w:p w:rsidR="00C51BED" w:rsidRPr="00C51BED" w:rsidRDefault="00C51BED" w:rsidP="00C51B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51BED" w:rsidRPr="000421D1" w:rsidRDefault="00C51BED" w:rsidP="00C51B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21D1">
        <w:rPr>
          <w:rFonts w:ascii="Times New Roman" w:eastAsia="Times New Roman" w:hAnsi="Times New Roman" w:cs="Times New Roman"/>
          <w:sz w:val="24"/>
          <w:szCs w:val="24"/>
        </w:rPr>
        <w:t>Предузеће залихе материјала прати по стварним набавним цијенама.</w:t>
      </w:r>
    </w:p>
    <w:p w:rsidR="00C51BED" w:rsidRPr="000421D1" w:rsidRDefault="00C51BED" w:rsidP="00C51B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21D1">
        <w:rPr>
          <w:rFonts w:ascii="Times New Roman" w:eastAsia="Times New Roman" w:hAnsi="Times New Roman" w:cs="Times New Roman"/>
          <w:sz w:val="24"/>
          <w:szCs w:val="24"/>
        </w:rPr>
        <w:t>а) израчунати вриједност залиха материјала на крају децембра ако се набавна вриједност утрошених залиха рачуна помоћу методе пондерисане просјечне цијене, а залихе се прате према периодичном (дисконтинуираном) систему</w:t>
      </w:r>
    </w:p>
    <w:p w:rsidR="00C51BED" w:rsidRPr="000421D1" w:rsidRDefault="00C51BED" w:rsidP="00C51B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21D1">
        <w:rPr>
          <w:rFonts w:ascii="Times New Roman" w:eastAsia="Times New Roman" w:hAnsi="Times New Roman" w:cs="Times New Roman"/>
          <w:sz w:val="24"/>
          <w:szCs w:val="24"/>
        </w:rPr>
        <w:t>б) израчунати вриједност залиха материјала на крају децембра ако се набавна вриједност утрошених залиха рачуна помоћу FIFO методе</w:t>
      </w:r>
    </w:p>
    <w:p w:rsidR="00C51BED" w:rsidRPr="00C51BED" w:rsidRDefault="00C51BED" w:rsidP="00C51B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1BED">
        <w:rPr>
          <w:rFonts w:ascii="Times New Roman" w:eastAsia="Times New Roman" w:hAnsi="Times New Roman" w:cs="Times New Roman"/>
          <w:color w:val="000000"/>
          <w:sz w:val="24"/>
          <w:szCs w:val="24"/>
        </w:rPr>
        <w:t>в) објаснити коју би методу праћења залиха материјала било најлогичније изабрати од стране управе предузећа која води политику минимизације добитка.</w:t>
      </w:r>
    </w:p>
    <w:p w:rsidR="001D0B63" w:rsidRDefault="001D0B63"/>
    <w:p w:rsidR="000421D1" w:rsidRDefault="000421D1" w:rsidP="000421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Задатак број 2</w:t>
      </w:r>
    </w:p>
    <w:p w:rsidR="000421D1" w:rsidRPr="00C51BED" w:rsidRDefault="000421D1" w:rsidP="000421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80010" w:rsidRPr="00780010" w:rsidRDefault="00780010" w:rsidP="00FA409D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0010">
        <w:rPr>
          <w:rFonts w:ascii="Times New Roman" w:eastAsia="Times New Roman" w:hAnsi="Times New Roman" w:cs="Times New Roman"/>
          <w:color w:val="000000"/>
          <w:sz w:val="24"/>
          <w:szCs w:val="24"/>
        </w:rPr>
        <w:t>За праћење излаза са залиха материјала за израду учинака, производно предузеће користи FIFO методу. Залихе се воде по набавним цијенама. У току априла евидентиране су с</w:t>
      </w:r>
      <w:r w:rsidR="00FA409D">
        <w:rPr>
          <w:rFonts w:ascii="Times New Roman" w:eastAsia="Times New Roman" w:hAnsi="Times New Roman" w:cs="Times New Roman"/>
          <w:color w:val="000000"/>
          <w:sz w:val="24"/>
          <w:szCs w:val="24"/>
          <w:lang w:val="sr-Cyrl-BA"/>
        </w:rPr>
        <w:t>љ</w:t>
      </w:r>
      <w:r w:rsidRPr="00780010">
        <w:rPr>
          <w:rFonts w:ascii="Times New Roman" w:eastAsia="Times New Roman" w:hAnsi="Times New Roman" w:cs="Times New Roman"/>
          <w:color w:val="000000"/>
          <w:sz w:val="24"/>
          <w:szCs w:val="24"/>
        </w:rPr>
        <w:t>едеће промјене на залихама:</w:t>
      </w:r>
    </w:p>
    <w:p w:rsidR="00780010" w:rsidRPr="00780010" w:rsidRDefault="00780010" w:rsidP="007800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0010">
        <w:rPr>
          <w:rFonts w:ascii="Times New Roman" w:eastAsia="Times New Roman" w:hAnsi="Times New Roman" w:cs="Times New Roman"/>
          <w:color w:val="000000"/>
          <w:sz w:val="24"/>
          <w:szCs w:val="24"/>
        </w:rPr>
        <w:t>01.04. Почетно стање    9.000 кг по 1,00 КМ</w:t>
      </w:r>
    </w:p>
    <w:p w:rsidR="00780010" w:rsidRPr="00780010" w:rsidRDefault="00780010" w:rsidP="007800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00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05.04. Издатница           3.000 кг </w:t>
      </w:r>
    </w:p>
    <w:p w:rsidR="00780010" w:rsidRPr="00780010" w:rsidRDefault="00780010" w:rsidP="007800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0010">
        <w:rPr>
          <w:rFonts w:ascii="Times New Roman" w:eastAsia="Times New Roman" w:hAnsi="Times New Roman" w:cs="Times New Roman"/>
          <w:color w:val="000000"/>
          <w:sz w:val="24"/>
          <w:szCs w:val="24"/>
        </w:rPr>
        <w:t>06.04. Набавка               5.000 кг по 2,00 КМ</w:t>
      </w:r>
    </w:p>
    <w:p w:rsidR="00780010" w:rsidRPr="00780010" w:rsidRDefault="00780010" w:rsidP="007800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0010">
        <w:rPr>
          <w:rFonts w:ascii="Times New Roman" w:eastAsia="Times New Roman" w:hAnsi="Times New Roman" w:cs="Times New Roman"/>
          <w:color w:val="000000"/>
          <w:sz w:val="24"/>
          <w:szCs w:val="24"/>
        </w:rPr>
        <w:t>09.04. Набавка               5.000 кг по 3,00 КМ</w:t>
      </w:r>
    </w:p>
    <w:p w:rsidR="00780010" w:rsidRPr="00780010" w:rsidRDefault="00780010" w:rsidP="007800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00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12.04. Издатница           1.000 кг </w:t>
      </w:r>
    </w:p>
    <w:p w:rsidR="00780010" w:rsidRPr="00780010" w:rsidRDefault="00780010" w:rsidP="007800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00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20.04. Издатница           5.000 кг </w:t>
      </w:r>
    </w:p>
    <w:p w:rsidR="00780010" w:rsidRPr="00780010" w:rsidRDefault="00780010" w:rsidP="007800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0010">
        <w:rPr>
          <w:rFonts w:ascii="Times New Roman" w:eastAsia="Times New Roman" w:hAnsi="Times New Roman" w:cs="Times New Roman"/>
          <w:color w:val="000000"/>
          <w:sz w:val="24"/>
          <w:szCs w:val="24"/>
        </w:rPr>
        <w:t>25.04. Набавка               9.000 кг по 4,00 КМ</w:t>
      </w:r>
    </w:p>
    <w:p w:rsidR="00780010" w:rsidRPr="00780010" w:rsidRDefault="00780010" w:rsidP="007800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00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29.04. Издатница           5.000 кг </w:t>
      </w:r>
    </w:p>
    <w:p w:rsidR="00780010" w:rsidRPr="00780010" w:rsidRDefault="00780010" w:rsidP="007800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80010">
        <w:rPr>
          <w:rFonts w:ascii="Times New Roman" w:eastAsia="Times New Roman" w:hAnsi="Times New Roman" w:cs="Times New Roman"/>
          <w:color w:val="000000"/>
          <w:sz w:val="24"/>
          <w:szCs w:val="24"/>
        </w:rPr>
        <w:t>30.04. Издатница          6.000 кг</w:t>
      </w:r>
    </w:p>
    <w:p w:rsidR="00FA409D" w:rsidRDefault="00FA409D" w:rsidP="00780010">
      <w:pPr>
        <w:tabs>
          <w:tab w:val="num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BA"/>
        </w:rPr>
      </w:pPr>
    </w:p>
    <w:p w:rsidR="00780010" w:rsidRPr="004E5E23" w:rsidRDefault="00FA409D" w:rsidP="00780010">
      <w:pPr>
        <w:tabs>
          <w:tab w:val="num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B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BA"/>
        </w:rPr>
        <w:t>а) и</w:t>
      </w:r>
      <w:r w:rsidR="00780010" w:rsidRPr="00780010">
        <w:rPr>
          <w:rFonts w:ascii="Times New Roman" w:eastAsia="Times New Roman" w:hAnsi="Times New Roman" w:cs="Times New Roman"/>
          <w:color w:val="000000"/>
          <w:sz w:val="24"/>
          <w:szCs w:val="24"/>
        </w:rPr>
        <w:t>зрачуна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BA"/>
        </w:rPr>
        <w:t>ти</w:t>
      </w:r>
      <w:r w:rsidR="00780010" w:rsidRPr="007800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набавну вриједност утрошених залиха материјала </w:t>
      </w:r>
      <w:r w:rsidR="004E5E23">
        <w:rPr>
          <w:rFonts w:ascii="Times New Roman" w:eastAsia="Times New Roman" w:hAnsi="Times New Roman" w:cs="Times New Roman"/>
          <w:color w:val="000000"/>
          <w:sz w:val="24"/>
          <w:szCs w:val="24"/>
          <w:lang w:val="sr-Cyrl-BA"/>
        </w:rPr>
        <w:t>и крајње стање залиха</w:t>
      </w:r>
    </w:p>
    <w:p w:rsidR="00780010" w:rsidRPr="00780010" w:rsidRDefault="00FA409D" w:rsidP="00780010">
      <w:pPr>
        <w:tabs>
          <w:tab w:val="num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BA"/>
        </w:rPr>
        <w:t xml:space="preserve">б)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објаснити</w:t>
      </w:r>
      <w:r w:rsidR="00780010" w:rsidRPr="007800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 ли ће FIFO метода, у условима константног пораста набавних цијена материјала на тржишту, резултирати већим, мањим или идентичним финансијским резултатом</w:t>
      </w:r>
      <w:r w:rsidR="00AF585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периода</w:t>
      </w:r>
      <w:r w:rsidR="00780010" w:rsidRPr="007800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односу на друге методе</w:t>
      </w:r>
      <w:r w:rsidR="004E5E23">
        <w:rPr>
          <w:rFonts w:ascii="Times New Roman" w:eastAsia="Times New Roman" w:hAnsi="Times New Roman" w:cs="Times New Roman"/>
          <w:color w:val="000000"/>
          <w:sz w:val="24"/>
          <w:szCs w:val="24"/>
          <w:lang w:val="sr-Cyrl-BA"/>
        </w:rPr>
        <w:t>.</w:t>
      </w:r>
      <w:r w:rsidR="00780010" w:rsidRPr="007800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C51BED" w:rsidRDefault="00C51BED"/>
    <w:sectPr w:rsidR="00C51BE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3AA561C"/>
    <w:multiLevelType w:val="hybridMultilevel"/>
    <w:tmpl w:val="2D50E1A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B63212F4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BED"/>
    <w:rsid w:val="000421D1"/>
    <w:rsid w:val="001D0B63"/>
    <w:rsid w:val="004E5E23"/>
    <w:rsid w:val="00680282"/>
    <w:rsid w:val="00780010"/>
    <w:rsid w:val="00AF585B"/>
    <w:rsid w:val="00C51BED"/>
    <w:rsid w:val="00FA4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6510DE-E4C9-4BF3-9938-896FD4142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987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</dc:creator>
  <cp:keywords/>
  <dc:description/>
  <cp:lastModifiedBy>AK</cp:lastModifiedBy>
  <cp:revision>20</cp:revision>
  <dcterms:created xsi:type="dcterms:W3CDTF">2023-12-25T17:28:00Z</dcterms:created>
  <dcterms:modified xsi:type="dcterms:W3CDTF">2023-12-27T14:55:00Z</dcterms:modified>
</cp:coreProperties>
</file>