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:rsidTr="009A6972">
        <w:trPr>
          <w:trHeight w:val="1997"/>
        </w:trPr>
        <w:tc>
          <w:tcPr>
            <w:tcW w:w="1917" w:type="dxa"/>
            <w:vAlign w:val="center"/>
          </w:tcPr>
          <w:p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  <w:lang w:val="sr-Latn-BA" w:eastAsia="sr-Latn-BA"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:rsidR="00C14C97" w:rsidRPr="000B37F0" w:rsidRDefault="00C14C97" w:rsidP="000B0247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0B35BB">
              <w:rPr>
                <w:sz w:val="32"/>
                <w:szCs w:val="32"/>
                <w:lang w:val="sr-Cyrl-BA"/>
              </w:rPr>
              <w:t>пословну економију, менаџмент и маркетинг</w:t>
            </w:r>
          </w:p>
          <w:p w:rsidR="00C14C97" w:rsidRDefault="00C14C97" w:rsidP="000B0247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val="sr-Latn-BA" w:eastAsia="sr-Latn-BA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:rsidTr="00F5458A"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:rsidRPr="00D7016A" w:rsidTr="00F5458A">
        <w:tc>
          <w:tcPr>
            <w:tcW w:w="1281" w:type="dxa"/>
            <w:vAlign w:val="center"/>
          </w:tcPr>
          <w:p w:rsidR="00776321" w:rsidRPr="00D7016A" w:rsidRDefault="00776321" w:rsidP="00D7016A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D7016A">
              <w:rPr>
                <w:rFonts w:cs="Times New Roman"/>
                <w:sz w:val="22"/>
                <w:lang w:val="sr-Cyrl-BA"/>
              </w:rPr>
              <w:t>20</w:t>
            </w:r>
            <w:r w:rsidR="00DB22CB" w:rsidRPr="00D7016A">
              <w:rPr>
                <w:rFonts w:cs="Times New Roman"/>
                <w:sz w:val="22"/>
                <w:lang w:val="sr-Latn-BA"/>
              </w:rPr>
              <w:t>2</w:t>
            </w:r>
            <w:r w:rsidR="00D7016A" w:rsidRPr="00D7016A">
              <w:rPr>
                <w:rFonts w:cs="Times New Roman"/>
                <w:sz w:val="22"/>
                <w:lang w:val="sr-Cyrl-BA"/>
              </w:rPr>
              <w:t>1</w:t>
            </w:r>
            <w:r w:rsidRPr="00D7016A">
              <w:rPr>
                <w:rFonts w:cs="Times New Roman"/>
                <w:sz w:val="22"/>
                <w:lang w:val="sr-Cyrl-BA"/>
              </w:rPr>
              <w:t>/20</w:t>
            </w:r>
            <w:r w:rsidR="00DB22CB" w:rsidRPr="00D7016A">
              <w:rPr>
                <w:rFonts w:cs="Times New Roman"/>
                <w:sz w:val="22"/>
                <w:lang w:val="sr-Latn-BA"/>
              </w:rPr>
              <w:t>2</w:t>
            </w:r>
            <w:r w:rsidR="00D7016A" w:rsidRPr="00D7016A">
              <w:rPr>
                <w:rFonts w:cs="Times New Roman"/>
                <w:sz w:val="22"/>
                <w:lang w:val="sr-Cyrl-BA"/>
              </w:rPr>
              <w:t>2</w:t>
            </w:r>
            <w:r w:rsidRPr="00D7016A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2400" w:type="dxa"/>
            <w:vAlign w:val="center"/>
          </w:tcPr>
          <w:p w:rsidR="00776321" w:rsidRPr="00D7016A" w:rsidRDefault="00082E97" w:rsidP="00776321">
            <w:pPr>
              <w:ind w:left="57" w:right="57"/>
              <w:rPr>
                <w:rFonts w:cs="Times New Roman"/>
                <w:sz w:val="22"/>
                <w:lang w:val="sr-Cyrl-BA"/>
              </w:rPr>
            </w:pPr>
            <w:r w:rsidRPr="00D7016A">
              <w:rPr>
                <w:rFonts w:cs="Times New Roman"/>
                <w:sz w:val="22"/>
                <w:lang w:val="sr-Cyrl-BA"/>
              </w:rPr>
              <w:t>Економика предузећа</w:t>
            </w:r>
          </w:p>
        </w:tc>
        <w:tc>
          <w:tcPr>
            <w:tcW w:w="1600" w:type="dxa"/>
            <w:vAlign w:val="center"/>
          </w:tcPr>
          <w:p w:rsidR="00776321" w:rsidRPr="00D7016A" w:rsidRDefault="00082E97" w:rsidP="00776321">
            <w:pPr>
              <w:jc w:val="center"/>
              <w:rPr>
                <w:rFonts w:cs="Times New Roman"/>
                <w:sz w:val="22"/>
                <w:lang w:val="en-GB"/>
              </w:rPr>
            </w:pPr>
            <w:r w:rsidRPr="00D7016A">
              <w:rPr>
                <w:rFonts w:cs="Times New Roman"/>
                <w:sz w:val="22"/>
              </w:rPr>
              <w:t>O14E</w:t>
            </w:r>
            <w:r w:rsidRPr="00D7016A">
              <w:rPr>
                <w:rFonts w:cs="Times New Roman"/>
                <w:sz w:val="22"/>
                <w:lang w:val="sr-Cyrl-BA"/>
              </w:rPr>
              <w:t>ПР</w:t>
            </w:r>
            <w:r w:rsidR="00D7016A" w:rsidRPr="00D7016A">
              <w:rPr>
                <w:rFonts w:cs="Times New Roman"/>
                <w:sz w:val="22"/>
                <w:lang w:val="sr-Cyrl-BA"/>
              </w:rPr>
              <w:t xml:space="preserve">, </w:t>
            </w:r>
            <w:r w:rsidR="00D7016A" w:rsidRPr="00D7016A">
              <w:rPr>
                <w:rFonts w:cs="Times New Roman"/>
                <w:color w:val="000000"/>
                <w:sz w:val="22"/>
                <w:shd w:val="clear" w:color="auto" w:fill="F5F5F5"/>
              </w:rPr>
              <w:t>О2018ИЕПР</w:t>
            </w:r>
          </w:p>
        </w:tc>
        <w:tc>
          <w:tcPr>
            <w:tcW w:w="2877" w:type="dxa"/>
            <w:vAlign w:val="center"/>
          </w:tcPr>
          <w:p w:rsidR="00776321" w:rsidRPr="00D7016A" w:rsidRDefault="00776321" w:rsidP="000B0247">
            <w:pPr>
              <w:ind w:left="57" w:right="57"/>
              <w:rPr>
                <w:rFonts w:cs="Times New Roman"/>
                <w:sz w:val="22"/>
                <w:lang w:val="sr-Cyrl-BA"/>
              </w:rPr>
            </w:pPr>
            <w:r w:rsidRPr="00D7016A">
              <w:rPr>
                <w:rFonts w:cs="Times New Roman"/>
                <w:sz w:val="22"/>
                <w:lang w:val="sr-Cyrl-BA"/>
              </w:rPr>
              <w:t>Сви студијски програми</w:t>
            </w:r>
          </w:p>
        </w:tc>
        <w:tc>
          <w:tcPr>
            <w:tcW w:w="1280" w:type="dxa"/>
            <w:vAlign w:val="center"/>
          </w:tcPr>
          <w:p w:rsidR="00776321" w:rsidRPr="00D7016A" w:rsidRDefault="00776321" w:rsidP="0077632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D7016A">
              <w:rPr>
                <w:rFonts w:cs="Times New Roman"/>
                <w:sz w:val="22"/>
                <w:lang w:val="sr-Cyrl-BA"/>
              </w:rPr>
              <w:t>Први</w:t>
            </w:r>
          </w:p>
        </w:tc>
        <w:tc>
          <w:tcPr>
            <w:tcW w:w="1280" w:type="dxa"/>
            <w:vAlign w:val="center"/>
          </w:tcPr>
          <w:p w:rsidR="00776321" w:rsidRPr="00D7016A" w:rsidRDefault="00082E97" w:rsidP="000B0247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D7016A">
              <w:rPr>
                <w:rFonts w:cs="Times New Roman"/>
                <w:sz w:val="22"/>
                <w:lang w:val="sr-Cyrl-BA"/>
              </w:rPr>
              <w:t>Прва</w:t>
            </w:r>
          </w:p>
        </w:tc>
        <w:tc>
          <w:tcPr>
            <w:tcW w:w="1280" w:type="dxa"/>
            <w:vAlign w:val="center"/>
          </w:tcPr>
          <w:p w:rsidR="00776321" w:rsidRPr="00D7016A" w:rsidRDefault="00082E97" w:rsidP="000B0247">
            <w:pPr>
              <w:jc w:val="center"/>
              <w:rPr>
                <w:rFonts w:cs="Times New Roman"/>
                <w:sz w:val="22"/>
                <w:lang w:val="en-GB"/>
              </w:rPr>
            </w:pPr>
            <w:r w:rsidRPr="00D7016A">
              <w:rPr>
                <w:rFonts w:cs="Times New Roman"/>
                <w:sz w:val="22"/>
                <w:lang w:val="en-GB"/>
              </w:rPr>
              <w:t>I</w:t>
            </w:r>
          </w:p>
        </w:tc>
        <w:tc>
          <w:tcPr>
            <w:tcW w:w="1280" w:type="dxa"/>
            <w:vAlign w:val="center"/>
          </w:tcPr>
          <w:p w:rsidR="00776321" w:rsidRPr="00D7016A" w:rsidRDefault="00D7016A" w:rsidP="000B0247">
            <w:pPr>
              <w:jc w:val="center"/>
              <w:rPr>
                <w:rFonts w:cs="Times New Roman"/>
                <w:sz w:val="22"/>
                <w:lang w:val="sr-Latn-BA"/>
              </w:rPr>
            </w:pPr>
            <w:r w:rsidRPr="00D7016A">
              <w:rPr>
                <w:rFonts w:cs="Times New Roman"/>
                <w:sz w:val="22"/>
                <w:lang w:val="sr-Latn-BA"/>
              </w:rPr>
              <w:t>?</w:t>
            </w:r>
          </w:p>
        </w:tc>
        <w:tc>
          <w:tcPr>
            <w:tcW w:w="1280" w:type="dxa"/>
            <w:vAlign w:val="center"/>
          </w:tcPr>
          <w:p w:rsidR="00776321" w:rsidRPr="00D7016A" w:rsidRDefault="00D7016A" w:rsidP="000B0247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D7016A">
              <w:rPr>
                <w:rFonts w:cs="Times New Roman"/>
                <w:sz w:val="22"/>
                <w:lang w:val="sr-Cyrl-BA"/>
              </w:rPr>
              <w:t>1</w:t>
            </w:r>
          </w:p>
        </w:tc>
      </w:tr>
    </w:tbl>
    <w:p w:rsidR="00776321" w:rsidRPr="00F47ACA" w:rsidRDefault="00776321" w:rsidP="009A6972">
      <w:pPr>
        <w:spacing w:before="160" w:after="4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1458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549"/>
        <w:gridCol w:w="1559"/>
        <w:gridCol w:w="1417"/>
        <w:gridCol w:w="1560"/>
        <w:gridCol w:w="1701"/>
        <w:gridCol w:w="283"/>
        <w:gridCol w:w="2511"/>
        <w:gridCol w:w="30"/>
      </w:tblGrid>
      <w:tr w:rsidR="00776321" w:rsidRPr="009F0721" w:rsidTr="007D57AB">
        <w:trPr>
          <w:gridAfter w:val="1"/>
          <w:wAfter w:w="30" w:type="dxa"/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549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11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58DA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Merge w:val="restart"/>
            <w:vAlign w:val="center"/>
          </w:tcPr>
          <w:p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549" w:type="dxa"/>
            <w:vAlign w:val="center"/>
          </w:tcPr>
          <w:p w:rsidR="00D528F6" w:rsidRPr="00D528F6" w:rsidRDefault="00D528F6" w:rsidP="00D528F6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УВОДНО ПРЕДАВАЊЕ</w:t>
            </w:r>
          </w:p>
          <w:p w:rsidR="00DE58DA" w:rsidRDefault="00655A29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Сврха предмета, исходи учења</w:t>
            </w:r>
            <w:r w:rsidR="00D528F6" w:rsidRPr="00D528F6">
              <w:rPr>
                <w:sz w:val="22"/>
                <w:lang w:val="sr-Cyrl-BA"/>
              </w:rPr>
              <w:t xml:space="preserve">, презентација начина рада и </w:t>
            </w:r>
            <w:r>
              <w:rPr>
                <w:sz w:val="22"/>
                <w:lang w:val="sr-Cyrl-BA"/>
              </w:rPr>
              <w:t>вредновања</w:t>
            </w:r>
            <w:r w:rsidR="00D528F6" w:rsidRPr="00D528F6">
              <w:rPr>
                <w:sz w:val="22"/>
                <w:lang w:val="sr-Cyrl-BA"/>
              </w:rPr>
              <w:t xml:space="preserve"> рада студената.</w:t>
            </w:r>
            <w:r w:rsidR="00D528F6">
              <w:rPr>
                <w:sz w:val="22"/>
                <w:lang w:val="sr-Cyrl-BA"/>
              </w:rPr>
              <w:t xml:space="preserve"> </w:t>
            </w:r>
          </w:p>
          <w:p w:rsidR="00D528F6" w:rsidRPr="00D528F6" w:rsidRDefault="00655A29" w:rsidP="00D528F6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ПРЕДСТАВЉАЊЕ ТЕОРИЈЕ ПРЕДУЗЕЋА</w:t>
            </w:r>
          </w:p>
          <w:p w:rsidR="00655A29" w:rsidRDefault="00655A29" w:rsidP="00655A29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предузећа</w:t>
            </w:r>
          </w:p>
          <w:p w:rsidR="00655A29" w:rsidRPr="00655A29" w:rsidRDefault="00655A29" w:rsidP="00655A29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Кључни сегменти функционисања предузећа: производња, трошкови, приходи и профит</w:t>
            </w:r>
          </w:p>
          <w:p w:rsidR="00D528F6" w:rsidRPr="00D528F6" w:rsidRDefault="00655A29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Примјена графика ради разумијевања економских законитости које карактеришу теорију предузећа</w:t>
            </w:r>
          </w:p>
        </w:tc>
        <w:tc>
          <w:tcPr>
            <w:tcW w:w="1559" w:type="dxa"/>
            <w:vAlign w:val="center"/>
          </w:tcPr>
          <w:p w:rsidR="00DE58DA" w:rsidRPr="005E55EE" w:rsidRDefault="00C757AD" w:rsidP="00D122AF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</w:t>
            </w:r>
            <w:bookmarkStart w:id="0" w:name="_GoBack"/>
            <w:bookmarkEnd w:id="0"/>
            <w:r>
              <w:rPr>
                <w:sz w:val="22"/>
                <w:lang w:val="sr-Cyrl-BA"/>
              </w:rPr>
              <w:t>једа</w:t>
            </w:r>
          </w:p>
        </w:tc>
        <w:tc>
          <w:tcPr>
            <w:tcW w:w="1417" w:type="dxa"/>
            <w:vAlign w:val="center"/>
          </w:tcPr>
          <w:p w:rsidR="00DE58DA" w:rsidRPr="00D528F6" w:rsidRDefault="005E55EE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DB22CB">
              <w:rPr>
                <w:sz w:val="22"/>
                <w:lang w:val="sr-Cyrl-BA"/>
              </w:rPr>
              <w:t>6.10.202</w:t>
            </w:r>
            <w:r w:rsidR="00C757AD">
              <w:rPr>
                <w:sz w:val="22"/>
                <w:lang w:val="sr-Cyrl-BA"/>
              </w:rPr>
              <w:t>1</w:t>
            </w:r>
            <w:r w:rsidR="00DE58DA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DE58DA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="00DE58DA"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="00DE58DA"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DE58DA" w:rsidRPr="00DB22CB" w:rsidRDefault="00AC3ED4" w:rsidP="00736EF1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  <w:r w:rsidR="00DB22CB">
              <w:rPr>
                <w:sz w:val="22"/>
                <w:lang w:val="sr-Latn-BA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E58DA" w:rsidRPr="00D528F6" w:rsidRDefault="00CB47C8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  <w:vAlign w:val="center"/>
          </w:tcPr>
          <w:p w:rsidR="00DE58DA" w:rsidRDefault="00AC3ED4" w:rsidP="000B0247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736EF1" w:rsidRPr="00736EF1" w:rsidRDefault="00736EF1" w:rsidP="000B0247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B870B6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Merge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549" w:type="dxa"/>
            <w:vAlign w:val="center"/>
          </w:tcPr>
          <w:p w:rsidR="00D528F6" w:rsidRDefault="00655A29" w:rsidP="00655A29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Методологија за израду научних и стручних радова</w:t>
            </w:r>
          </w:p>
          <w:p w:rsidR="00655A29" w:rsidRDefault="00655A29" w:rsidP="00655A29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Преглед вјештина и стратегија учења</w:t>
            </w:r>
          </w:p>
          <w:p w:rsidR="00655A29" w:rsidRPr="00655A29" w:rsidRDefault="00655A29" w:rsidP="00655A29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Критичко размишљање</w:t>
            </w:r>
          </w:p>
          <w:p w:rsidR="00D528F6" w:rsidRPr="00D528F6" w:rsidRDefault="00D528F6" w:rsidP="00B870B6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559" w:type="dxa"/>
            <w:vAlign w:val="center"/>
          </w:tcPr>
          <w:p w:rsidR="00B870B6" w:rsidRPr="00D528F6" w:rsidRDefault="00B870B6" w:rsidP="00D122AF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:rsidR="00B870B6" w:rsidRPr="00D528F6" w:rsidRDefault="00DB22CB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C757AD">
              <w:rPr>
                <w:sz w:val="22"/>
                <w:lang w:val="sr-Cyrl-BA"/>
              </w:rPr>
              <w:t>7</w:t>
            </w:r>
            <w:r>
              <w:rPr>
                <w:sz w:val="22"/>
                <w:lang w:val="sr-Cyrl-BA"/>
              </w:rPr>
              <w:t>.10.202</w:t>
            </w:r>
            <w:r w:rsidR="00C757AD">
              <w:rPr>
                <w:sz w:val="22"/>
                <w:lang w:val="sr-Cyrl-BA"/>
              </w:rPr>
              <w:t>1.</w:t>
            </w:r>
          </w:p>
        </w:tc>
        <w:tc>
          <w:tcPr>
            <w:tcW w:w="1560" w:type="dxa"/>
            <w:vAlign w:val="center"/>
          </w:tcPr>
          <w:p w:rsidR="00B870B6" w:rsidRPr="00D528F6" w:rsidRDefault="00DB22CB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</w:t>
            </w:r>
            <w:r w:rsidR="00C757AD">
              <w:rPr>
                <w:sz w:val="22"/>
                <w:lang w:val="sr-Cyrl-BA"/>
              </w:rPr>
              <w:t>3</w:t>
            </w:r>
            <w:r w:rsidR="00B870B6"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B870B6" w:rsidRPr="00D528F6" w:rsidRDefault="00736EF1" w:rsidP="00D122AF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vAlign w:val="center"/>
          </w:tcPr>
          <w:p w:rsidR="00B870B6" w:rsidRPr="00D528F6" w:rsidRDefault="00CB47C8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B870B6" w:rsidRDefault="00AC3ED4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736EF1" w:rsidRPr="00D528F6" w:rsidRDefault="00736EF1" w:rsidP="00B870B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Merge w:val="restart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lastRenderedPageBreak/>
              <w:t>II</w:t>
            </w:r>
          </w:p>
          <w:p w:rsidR="00C757AD" w:rsidRPr="00D528F6" w:rsidRDefault="00C757AD" w:rsidP="00C757A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549" w:type="dxa"/>
            <w:vAlign w:val="center"/>
          </w:tcPr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ПРЕДУЗЕЋЕ</w:t>
            </w:r>
          </w:p>
          <w:p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и циљ предузећа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Предузеће као систем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карактеристикама трансформацијског процеса</w:t>
            </w:r>
          </w:p>
          <w:p w:rsidR="00C757AD" w:rsidRPr="00655A29" w:rsidRDefault="00C757AD" w:rsidP="00C757AD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Производна, услужна и трговинска предузећа</w:t>
            </w:r>
          </w:p>
          <w:p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13.10.2021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Merge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549" w:type="dxa"/>
            <w:vAlign w:val="center"/>
          </w:tcPr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величини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Мала, средња и велика предузећа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власништву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Самостално власништво, партнерство и корпорације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правном облику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Ортачко, командитно и акционарско друштво и друштво са ограниченом одговорношћу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Јавна предузећа</w:t>
            </w:r>
          </w:p>
          <w:p w:rsidR="00C757AD" w:rsidRPr="00945100" w:rsidRDefault="00C757AD" w:rsidP="00C757AD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Задруге као облици предузећа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14.10.2021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Merge w:val="restart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549" w:type="dxa"/>
            <w:vAlign w:val="center"/>
          </w:tcPr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ЕКОНОМИКА ПРЕДУЗЕЋА</w:t>
            </w:r>
          </w:p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УВОД</w:t>
            </w:r>
          </w:p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ИСТОРИЈСКИ РАЗВОЈ ЕКОНОМИЈЕ ПРЕДУЗЕЋА КАО НАУКЕ</w:t>
            </w:r>
          </w:p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ЕКОНОМИКА КАО НАУКА</w:t>
            </w:r>
          </w:p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ПРЕДМЕТ И ЦИЉ ЕКОНОМИКА ПРЕДУЗЕЋА</w:t>
            </w:r>
          </w:p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ТЕОРИЈЕ ПРЕДУЗЕЋА</w:t>
            </w:r>
          </w:p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ПРОЦЕС РЕПРОДУКЦИЈЕ</w:t>
            </w:r>
          </w:p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Улагања у репродукцију</w:t>
            </w:r>
          </w:p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Ангажовање ресурса као облик вриједносних улагања</w:t>
            </w:r>
          </w:p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lastRenderedPageBreak/>
              <w:t xml:space="preserve">Трошење капитала као облик улагања у процес репродукције 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Сриједа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20</w:t>
            </w:r>
            <w:r w:rsidRPr="00D528F6">
              <w:rPr>
                <w:sz w:val="22"/>
                <w:lang w:val="sr-Cyrl-BA"/>
              </w:rPr>
              <w:t>.10.20</w:t>
            </w:r>
            <w:r>
              <w:rPr>
                <w:sz w:val="22"/>
                <w:lang w:val="sr-Cyrl-BA"/>
              </w:rPr>
              <w:t>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Merge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549" w:type="dxa"/>
            <w:vAlign w:val="center"/>
          </w:tcPr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ТЕОРИЈА ПРЕДУЗЕЋА</w:t>
            </w:r>
          </w:p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Резултати репродукције</w:t>
            </w:r>
          </w:p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Фактори који утичу на улагања и резултате репродукције</w:t>
            </w:r>
          </w:p>
          <w:p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Вриједност или успјешност предузећа</w:t>
            </w:r>
          </w:p>
          <w:p w:rsidR="00C757AD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Процес стварања вриједности</w:t>
            </w:r>
          </w:p>
          <w:p w:rsidR="00C757AD" w:rsidRPr="00C03F3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ПРОИЗВОДЊА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21</w:t>
            </w:r>
            <w:r w:rsidRPr="00D528F6">
              <w:rPr>
                <w:sz w:val="22"/>
                <w:lang w:val="sr-Cyrl-BA"/>
              </w:rPr>
              <w:t>.10.20</w:t>
            </w:r>
            <w:r>
              <w:rPr>
                <w:sz w:val="22"/>
                <w:lang w:val="sr-Cyrl-BA"/>
              </w:rPr>
              <w:t>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Merge w:val="restart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:rsidR="00C757AD" w:rsidRPr="00D528F6" w:rsidRDefault="00C757AD" w:rsidP="00C757A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549" w:type="dxa"/>
            <w:vAlign w:val="center"/>
          </w:tcPr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ПРОИЗВОДЊЕ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Рад и радни колектив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Средства предузећа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Осносвна средства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Вриједност основних средстава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Трошење средстава за рад у процесу пословања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Временски начин обрачуна амортизације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Функционални начин обрачуна амортизације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Ревалоризација основних средстава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Инвестицијски поправци и текуће одржавање основних средстава за рад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Капацитет средстава за ради и предузећа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Уска грла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Инвестиције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Обртна средства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обртних средстава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Трансформацјиа обртних средстава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Извори пословних средстава</w:t>
            </w:r>
          </w:p>
          <w:p w:rsidR="00C757AD" w:rsidRPr="00D528F6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Контрола коришћења средстава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27.10.2021.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1A28CC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:rsidR="00C757AD" w:rsidRDefault="00C757AD" w:rsidP="00C757AD">
            <w:pPr>
              <w:rPr>
                <w:sz w:val="22"/>
                <w:lang w:val="sr-Cyrl-BA"/>
              </w:rPr>
            </w:pPr>
          </w:p>
          <w:p w:rsidR="00C757AD" w:rsidRPr="001A28CC" w:rsidRDefault="00C757AD" w:rsidP="00C757A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Merge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549" w:type="dxa"/>
            <w:vAlign w:val="center"/>
          </w:tcPr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</w:t>
            </w:r>
            <w:r w:rsidRPr="00C03F36">
              <w:rPr>
                <w:sz w:val="22"/>
                <w:lang w:val="sr-Cyrl-BA"/>
              </w:rPr>
              <w:t xml:space="preserve"> 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ПРОИЗВОДНА ФУНКЦИЈА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Облици производне фунцкије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Закон опадајућих приноса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производ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производ</w:t>
            </w:r>
          </w:p>
          <w:p w:rsidR="00C757AD" w:rsidRPr="00D528F6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производ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lastRenderedPageBreak/>
              <w:t>Четвртак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28</w:t>
            </w:r>
            <w:r w:rsidRPr="00D528F6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Cyrl-BA"/>
              </w:rPr>
              <w:t>0.2021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Доц др. Матеа Златковић Радаковић</w:t>
            </w:r>
          </w:p>
        </w:tc>
      </w:tr>
      <w:tr w:rsidR="00C757AD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Merge w:val="restart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lastRenderedPageBreak/>
              <w:t>V</w:t>
            </w: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549" w:type="dxa"/>
            <w:vAlign w:val="center"/>
          </w:tcPr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Диференцијални рачун: деривирање константе и потенције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укупног, просјечног и граничног производа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ПРОДУКТИВНОСТ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продуктивности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Изражавање продуктивности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 у изразу продуктивности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Мјерење прдуктивности</w:t>
            </w:r>
          </w:p>
          <w:p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Спровођење принципа продуктивности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03</w:t>
            </w:r>
            <w:r w:rsidRPr="00D528F6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Cyrl-BA"/>
              </w:rPr>
              <w:t>11.2021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Default="00C757AD" w:rsidP="00C757AD">
            <w:pPr>
              <w:jc w:val="center"/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Merge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549" w:type="dxa"/>
            <w:vAlign w:val="center"/>
          </w:tcPr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материјала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средстава за рад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радне снаге</w:t>
            </w:r>
          </w:p>
          <w:p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Условљеност утрошака елемената производње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04</w:t>
            </w:r>
            <w:r w:rsidRPr="00D528F6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Cyrl-BA"/>
              </w:rPr>
              <w:t>1.2021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Default="00C757AD" w:rsidP="00C757AD">
            <w:pPr>
              <w:jc w:val="center"/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Merge w:val="restart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549" w:type="dxa"/>
            <w:vAlign w:val="center"/>
          </w:tcPr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ФИНАНСИЈСКО ИЗРАЖАВАЊЕ ТРОШЕЊА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факторима производње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мјестима настанка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везаности за носиоце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начину обрачуна по носиоцима</w:t>
            </w:r>
          </w:p>
          <w:p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условљености производњом и њеном припремом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10</w:t>
            </w:r>
            <w:r w:rsidRPr="00D528F6">
              <w:rPr>
                <w:sz w:val="22"/>
                <w:lang w:val="sr-Cyrl-BA"/>
              </w:rPr>
              <w:t>.1</w:t>
            </w:r>
            <w:r w:rsidRPr="00D528F6">
              <w:rPr>
                <w:sz w:val="22"/>
              </w:rPr>
              <w:t>1</w:t>
            </w:r>
            <w:r>
              <w:rPr>
                <w:sz w:val="22"/>
                <w:lang w:val="sr-Cyrl-BA"/>
              </w:rPr>
              <w:t>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Merge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П12</w:t>
            </w:r>
          </w:p>
        </w:tc>
        <w:tc>
          <w:tcPr>
            <w:tcW w:w="3549" w:type="dxa"/>
            <w:vAlign w:val="center"/>
          </w:tcPr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ФУНКЦИЈА КРАТКОРОЧНИХ ТРОШКОВА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трошкови и просјечни укупни трошкови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фиксни трошкови и просјечни фиксни трошкови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релативно фиксни трошкови и просјечни релативно фиксни трошкови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варијабилни трошкови и просјечни варијабилни трошкови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трошкови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укупних, просјечних и граничних трошкова</w:t>
            </w:r>
          </w:p>
          <w:p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ПОВЕЗАНОСТ ПРОИЗВОДЊЕ И ТРОШКОВА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.1</w:t>
            </w:r>
            <w:r w:rsidRPr="00D528F6">
              <w:rPr>
                <w:sz w:val="22"/>
              </w:rPr>
              <w:t>1</w:t>
            </w:r>
            <w:r>
              <w:rPr>
                <w:sz w:val="22"/>
                <w:lang w:val="sr-Cyrl-BA"/>
              </w:rPr>
              <w:t>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Align w:val="center"/>
          </w:tcPr>
          <w:p w:rsidR="00C757AD" w:rsidRPr="00A841FF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lastRenderedPageBreak/>
              <w:t>VII</w:t>
            </w: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3549" w:type="dxa"/>
            <w:vAlign w:val="center"/>
          </w:tcPr>
          <w:p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Припрема за први</w:t>
            </w:r>
            <w:r w:rsidRPr="00D528F6">
              <w:rPr>
                <w:sz w:val="22"/>
                <w:lang w:val="sr-Cyrl-BA"/>
              </w:rPr>
              <w:t xml:space="preserve"> колокви</w:t>
            </w:r>
            <w:r>
              <w:rPr>
                <w:sz w:val="22"/>
                <w:lang w:val="sr-Cyrl-BA"/>
              </w:rPr>
              <w:t>јум</w:t>
            </w:r>
          </w:p>
        </w:tc>
        <w:tc>
          <w:tcPr>
            <w:tcW w:w="1559" w:type="dxa"/>
            <w:vAlign w:val="center"/>
          </w:tcPr>
          <w:p w:rsidR="00C757AD" w:rsidRPr="007D57AB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sr-Cyrl-BA"/>
              </w:rPr>
              <w:t>7</w:t>
            </w:r>
            <w:r w:rsidRPr="00D528F6">
              <w:rPr>
                <w:sz w:val="22"/>
              </w:rPr>
              <w:t>.11.20</w:t>
            </w:r>
            <w:r>
              <w:rPr>
                <w:sz w:val="22"/>
                <w:lang w:val="sr-Cyrl-BA"/>
              </w:rPr>
              <w:t>21</w:t>
            </w:r>
            <w:r w:rsidRPr="00D528F6">
              <w:rPr>
                <w:sz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A841FF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A82AF8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Align w:val="center"/>
          </w:tcPr>
          <w:p w:rsidR="00C757AD" w:rsidRPr="00A841FF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VII</w:t>
            </w: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3549" w:type="dxa"/>
            <w:vAlign w:val="center"/>
          </w:tcPr>
          <w:p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Прирема за први</w:t>
            </w:r>
            <w:r w:rsidRPr="00D528F6">
              <w:rPr>
                <w:sz w:val="22"/>
                <w:lang w:val="sr-Cyrl-BA"/>
              </w:rPr>
              <w:t xml:space="preserve"> колоквиј</w:t>
            </w:r>
            <w:r>
              <w:rPr>
                <w:sz w:val="22"/>
                <w:lang w:val="sr-Cyrl-BA"/>
              </w:rPr>
              <w:t>ум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D528F6">
              <w:rPr>
                <w:sz w:val="22"/>
              </w:rPr>
              <w:t>.11.20</w:t>
            </w:r>
            <w:r>
              <w:rPr>
                <w:sz w:val="22"/>
                <w:lang w:val="sr-Cyrl-BA"/>
              </w:rPr>
              <w:t>21</w:t>
            </w:r>
            <w:r w:rsidRPr="00D528F6">
              <w:rPr>
                <w:sz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A841FF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A82AF8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052AB3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Align w:val="center"/>
          </w:tcPr>
          <w:p w:rsidR="00052AB3" w:rsidRPr="00052AB3" w:rsidRDefault="00052AB3" w:rsidP="00736EF1">
            <w:pPr>
              <w:jc w:val="center"/>
              <w:rPr>
                <w:sz w:val="22"/>
                <w:lang w:val="en-GB"/>
              </w:rPr>
            </w:pPr>
            <w:r w:rsidRPr="00D528F6">
              <w:rPr>
                <w:sz w:val="22"/>
                <w:lang w:val="sr-Latn-BA"/>
              </w:rPr>
              <w:t>VII</w:t>
            </w:r>
            <w:r>
              <w:rPr>
                <w:sz w:val="22"/>
                <w:lang w:val="en-GB"/>
              </w:rPr>
              <w:t>I</w:t>
            </w:r>
          </w:p>
        </w:tc>
        <w:tc>
          <w:tcPr>
            <w:tcW w:w="855" w:type="dxa"/>
            <w:vAlign w:val="center"/>
          </w:tcPr>
          <w:p w:rsidR="00052AB3" w:rsidRPr="00D528F6" w:rsidRDefault="00052AB3" w:rsidP="00736EF1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549" w:type="dxa"/>
            <w:vAlign w:val="center"/>
          </w:tcPr>
          <w:p w:rsidR="00052AB3" w:rsidRPr="00D528F6" w:rsidRDefault="00052AB3" w:rsidP="00736EF1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Први колоквиј</w:t>
            </w:r>
            <w:r w:rsidR="007D57AB">
              <w:rPr>
                <w:sz w:val="22"/>
                <w:lang w:val="sr-Cyrl-BA"/>
              </w:rPr>
              <w:t>ум</w:t>
            </w:r>
          </w:p>
        </w:tc>
        <w:tc>
          <w:tcPr>
            <w:tcW w:w="1559" w:type="dxa"/>
            <w:vAlign w:val="center"/>
          </w:tcPr>
          <w:p w:rsidR="00052AB3" w:rsidRPr="00D528F6" w:rsidRDefault="007D57AB" w:rsidP="00736EF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:rsidR="00052AB3" w:rsidRPr="00D528F6" w:rsidRDefault="007D57AB" w:rsidP="00736EF1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  <w:r w:rsidR="00736EF1">
              <w:rPr>
                <w:sz w:val="22"/>
                <w:lang w:val="sr-Cyrl-BA"/>
              </w:rPr>
              <w:t>4</w:t>
            </w:r>
            <w:r w:rsidR="00052AB3" w:rsidRPr="00D528F6">
              <w:rPr>
                <w:sz w:val="22"/>
              </w:rPr>
              <w:t>.11.20</w:t>
            </w:r>
            <w:r>
              <w:rPr>
                <w:sz w:val="22"/>
                <w:lang w:val="sr-Cyrl-BA"/>
              </w:rPr>
              <w:t>2</w:t>
            </w:r>
            <w:r w:rsidR="00736EF1">
              <w:rPr>
                <w:sz w:val="22"/>
                <w:lang w:val="sr-Cyrl-BA"/>
              </w:rPr>
              <w:t>1</w:t>
            </w:r>
            <w:r w:rsidR="00052AB3" w:rsidRPr="00D528F6">
              <w:rPr>
                <w:sz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052AB3" w:rsidRPr="00D528F6" w:rsidRDefault="00052AB3" w:rsidP="00736EF1">
            <w:pPr>
              <w:jc w:val="center"/>
              <w:rPr>
                <w:sz w:val="22"/>
              </w:rPr>
            </w:pPr>
            <w:r>
              <w:rPr>
                <w:sz w:val="22"/>
              </w:rPr>
              <w:t>08</w:t>
            </w:r>
            <w:r w:rsidRPr="00D528F6">
              <w:rPr>
                <w:sz w:val="22"/>
                <w:lang w:val="sr-Cyrl-BA"/>
              </w:rPr>
              <w:t>:</w:t>
            </w:r>
            <w:r>
              <w:rPr>
                <w:sz w:val="22"/>
              </w:rPr>
              <w:t>3</w:t>
            </w:r>
            <w:r w:rsidRPr="00D528F6">
              <w:rPr>
                <w:sz w:val="22"/>
                <w:lang w:val="sr-Cyrl-BA"/>
              </w:rPr>
              <w:t>0 – 1</w:t>
            </w:r>
            <w:r w:rsidR="00A82AF8">
              <w:rPr>
                <w:sz w:val="22"/>
              </w:rPr>
              <w:t>1</w:t>
            </w:r>
            <w:r w:rsidR="00A82AF8">
              <w:rPr>
                <w:sz w:val="22"/>
                <w:lang w:val="sr-Cyrl-BA"/>
              </w:rPr>
              <w:t>:0</w:t>
            </w:r>
            <w:r w:rsidRPr="00D528F6">
              <w:rPr>
                <w:sz w:val="22"/>
                <w:lang w:val="sr-Cyrl-BA"/>
              </w:rPr>
              <w:t>0</w:t>
            </w:r>
          </w:p>
        </w:tc>
        <w:tc>
          <w:tcPr>
            <w:tcW w:w="1701" w:type="dxa"/>
            <w:vAlign w:val="center"/>
          </w:tcPr>
          <w:p w:rsidR="00052AB3" w:rsidRPr="00A841FF" w:rsidRDefault="00052AB3" w:rsidP="00736EF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</w:rPr>
              <w:t>A</w:t>
            </w:r>
            <w:r w:rsidRPr="00D528F6">
              <w:rPr>
                <w:sz w:val="22"/>
                <w:lang w:val="sr-Cyrl-BA"/>
              </w:rPr>
              <w:t>мфитеатар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sr-Cyrl-BA"/>
              </w:rPr>
              <w:t>и сала 1</w:t>
            </w:r>
          </w:p>
        </w:tc>
        <w:tc>
          <w:tcPr>
            <w:tcW w:w="283" w:type="dxa"/>
          </w:tcPr>
          <w:p w:rsidR="00052AB3" w:rsidRPr="00D528F6" w:rsidRDefault="00052AB3" w:rsidP="00736EF1">
            <w:pPr>
              <w:jc w:val="center"/>
              <w:rPr>
                <w:sz w:val="22"/>
              </w:rPr>
            </w:pPr>
          </w:p>
        </w:tc>
        <w:tc>
          <w:tcPr>
            <w:tcW w:w="2511" w:type="dxa"/>
          </w:tcPr>
          <w:p w:rsidR="00052AB3" w:rsidRDefault="00052AB3" w:rsidP="00736EF1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B47C8" w:rsidRPr="00D528F6" w:rsidRDefault="00CB47C8" w:rsidP="00736EF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RPr="009F0721" w:rsidTr="00D7016A">
        <w:trPr>
          <w:gridAfter w:val="1"/>
          <w:wAfter w:w="30" w:type="dxa"/>
          <w:jc w:val="center"/>
        </w:trPr>
        <w:tc>
          <w:tcPr>
            <w:tcW w:w="112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IX</w:t>
            </w: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  <w:r>
              <w:rPr>
                <w:sz w:val="22"/>
                <w:lang w:val="sr-Cyrl-BA"/>
              </w:rPr>
              <w:t>5</w:t>
            </w:r>
          </w:p>
        </w:tc>
        <w:tc>
          <w:tcPr>
            <w:tcW w:w="3549" w:type="dxa"/>
            <w:vAlign w:val="center"/>
          </w:tcPr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КОШТАЊА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калкулације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Елементи калкулације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калкулације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Утврђивање директних и општих трошкова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општих трошкова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Методе калкулације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Дјелидбена калкулација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Додатна калкулација</w:t>
            </w:r>
          </w:p>
          <w:p w:rsidR="00C757AD" w:rsidRPr="00F852CC" w:rsidRDefault="00C757AD" w:rsidP="00C757AD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Direct Costing</w:t>
            </w:r>
          </w:p>
          <w:p w:rsidR="00C757AD" w:rsidRPr="00F852CC" w:rsidRDefault="00C757AD" w:rsidP="00C757AD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Калкулација робе у трговинским предузећима</w:t>
            </w:r>
          </w:p>
        </w:tc>
        <w:tc>
          <w:tcPr>
            <w:tcW w:w="1559" w:type="dxa"/>
            <w:vAlign w:val="center"/>
          </w:tcPr>
          <w:p w:rsidR="00C757AD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Сриједа</w:t>
            </w:r>
          </w:p>
        </w:tc>
        <w:tc>
          <w:tcPr>
            <w:tcW w:w="1417" w:type="dxa"/>
            <w:vAlign w:val="center"/>
          </w:tcPr>
          <w:p w:rsidR="00C757AD" w:rsidRPr="00A841FF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01.12.2021.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Default="00C757AD" w:rsidP="00C757AD">
            <w:pPr>
              <w:jc w:val="center"/>
              <w:rPr>
                <w:sz w:val="22"/>
                <w:lang w:val="sr-Cyrl-BA"/>
              </w:rPr>
            </w:pPr>
          </w:p>
          <w:p w:rsidR="00C757AD" w:rsidRDefault="00C757AD" w:rsidP="00C757AD">
            <w:pPr>
              <w:rPr>
                <w:sz w:val="22"/>
                <w:lang w:val="sr-Cyrl-BA"/>
              </w:rPr>
            </w:pPr>
          </w:p>
          <w:p w:rsidR="00C757AD" w:rsidRPr="00D12610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549" w:type="dxa"/>
            <w:vAlign w:val="center"/>
          </w:tcPr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МОДЕЛИ УПРАВЉАЊА ТРОШКОВИМА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Модели традиционалног управљања производним трошковима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заснован на процесу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заснован на активностима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Циљни трошкови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Буџетирање засновано на активностима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биланса постигнућа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Kaizen трошкови</w:t>
            </w:r>
          </w:p>
          <w:p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вриједности</w:t>
            </w:r>
          </w:p>
          <w:p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квалитета</w:t>
            </w:r>
          </w:p>
        </w:tc>
        <w:tc>
          <w:tcPr>
            <w:tcW w:w="1559" w:type="dxa"/>
            <w:vAlign w:val="center"/>
          </w:tcPr>
          <w:p w:rsidR="00C757AD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:rsidR="00C757AD" w:rsidRPr="00A841FF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02.12.2021.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  <w:p w:rsidR="00C757AD" w:rsidRPr="00D528F6" w:rsidRDefault="00C757AD" w:rsidP="00C757A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П17</w:t>
            </w:r>
          </w:p>
        </w:tc>
        <w:tc>
          <w:tcPr>
            <w:tcW w:w="3549" w:type="dxa"/>
          </w:tcPr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ПРИХОДА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приходи</w:t>
            </w:r>
          </w:p>
          <w:p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Просјечни приходи </w:t>
            </w:r>
          </w:p>
          <w:p w:rsidR="00C757AD" w:rsidRPr="00D528F6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приходи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08</w:t>
            </w:r>
            <w:r w:rsidRPr="00D528F6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Cyrl-BA"/>
              </w:rPr>
              <w:t>2.2021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AC3ED4" w:rsidRDefault="00C757AD" w:rsidP="00C757AD">
            <w:pPr>
              <w:ind w:left="57" w:right="57"/>
              <w:rPr>
                <w:b/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П18</w:t>
            </w:r>
          </w:p>
        </w:tc>
        <w:tc>
          <w:tcPr>
            <w:tcW w:w="3549" w:type="dxa"/>
          </w:tcPr>
          <w:p w:rsidR="00C757AD" w:rsidRDefault="00C757AD" w:rsidP="00C757AD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ЕКОНОМИЧНОСТ</w:t>
            </w:r>
          </w:p>
          <w:p w:rsidR="00C757AD" w:rsidRDefault="00C757AD" w:rsidP="00C757AD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</w:t>
            </w:r>
          </w:p>
          <w:p w:rsidR="00C757AD" w:rsidRDefault="00C757AD" w:rsidP="00C757AD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Натурално изражавање економичности</w:t>
            </w:r>
          </w:p>
          <w:p w:rsidR="00C757AD" w:rsidRDefault="00C757AD" w:rsidP="00C757AD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Вриједносно изражавање економичности</w:t>
            </w:r>
          </w:p>
          <w:p w:rsidR="00C757AD" w:rsidRPr="00D528F6" w:rsidRDefault="00C757AD" w:rsidP="00C757AD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Спровођење принципа економичности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09.12.2021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</w:t>
            </w:r>
          </w:p>
        </w:tc>
        <w:tc>
          <w:tcPr>
            <w:tcW w:w="855" w:type="dxa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П19</w:t>
            </w:r>
          </w:p>
        </w:tc>
        <w:tc>
          <w:tcPr>
            <w:tcW w:w="3549" w:type="dxa"/>
          </w:tcPr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ТАЧКЕ ЕКОНОМИЧНОСТИ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Натурална и вриједносна метода </w:t>
            </w:r>
            <w:r>
              <w:rPr>
                <w:sz w:val="22"/>
                <w:lang w:val="sr-Cyrl-BA"/>
              </w:rPr>
              <w:lastRenderedPageBreak/>
              <w:t>израчунавања прага економичности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Израчунавање и приказивање марже сигурности прага економичности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продајне цијене на праг економичности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варијабилних трошкова на праг економичности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фиксних трошкова на праг економичности</w:t>
            </w:r>
          </w:p>
          <w:p w:rsidR="00C757AD" w:rsidRPr="00D528F6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Израчунавање жељеног обима продаје или профита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Сриједа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5.12.20</w:t>
            </w:r>
            <w:r>
              <w:rPr>
                <w:sz w:val="22"/>
                <w:lang w:val="sr-Latn-BA"/>
              </w:rPr>
              <w:t>2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Доц др. Матеа Златковић Радаковић</w:t>
            </w:r>
          </w:p>
        </w:tc>
      </w:tr>
      <w:tr w:rsidR="00C757AD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549" w:type="dxa"/>
          </w:tcPr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ПРОФИТ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 (ПРОФИТ) И ГУБИТАК КАО РЕЗУЛТАТ ПОСЛОВАЊА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 (профит) фао финансијски резултат пословања</w:t>
            </w:r>
          </w:p>
          <w:p w:rsidR="00C757AD" w:rsidRPr="00D528F6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Губитак као финансијски резултат пословања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16.12.2021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  <w:r>
              <w:rPr>
                <w:sz w:val="22"/>
                <w:lang w:val="sr-Latn-BA"/>
              </w:rPr>
              <w:t>II</w:t>
            </w:r>
          </w:p>
        </w:tc>
        <w:tc>
          <w:tcPr>
            <w:tcW w:w="855" w:type="dxa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П21</w:t>
            </w:r>
          </w:p>
        </w:tc>
        <w:tc>
          <w:tcPr>
            <w:tcW w:w="3549" w:type="dxa"/>
          </w:tcPr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у савршеној конкуренцији промјена по цијени</w:t>
            </w:r>
          </w:p>
          <w:p w:rsidR="00C757AD" w:rsidRPr="00D528F6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у савршеној конкуренцији промјена по цијени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22.12.2021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AC3ED4" w:rsidRDefault="00C757AD" w:rsidP="00C757AD">
            <w:pPr>
              <w:ind w:left="57" w:right="57"/>
              <w:rPr>
                <w:b/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П21</w:t>
            </w:r>
          </w:p>
        </w:tc>
        <w:tc>
          <w:tcPr>
            <w:tcW w:w="3549" w:type="dxa"/>
          </w:tcPr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у савршеној конкуренцији промјена по цијени</w:t>
            </w:r>
          </w:p>
          <w:p w:rsidR="00C757AD" w:rsidRPr="00D528F6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у савршеној конкуренцији промјена по цијени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23.12.2021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AC3ED4" w:rsidRDefault="00C757AD" w:rsidP="00C757AD">
            <w:pPr>
              <w:ind w:left="57" w:right="57"/>
              <w:rPr>
                <w:b/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lastRenderedPageBreak/>
              <w:t>XI</w:t>
            </w:r>
            <w:r>
              <w:rPr>
                <w:sz w:val="22"/>
                <w:lang w:val="sr-Latn-BA"/>
              </w:rPr>
              <w:t>II</w:t>
            </w:r>
          </w:p>
          <w:p w:rsidR="00C757AD" w:rsidRPr="00D528F6" w:rsidRDefault="00C757AD" w:rsidP="00C757A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П22</w:t>
            </w:r>
          </w:p>
        </w:tc>
        <w:tc>
          <w:tcPr>
            <w:tcW w:w="3549" w:type="dxa"/>
          </w:tcPr>
          <w:p w:rsidR="00C757AD" w:rsidRDefault="00C757AD" w:rsidP="00C757AD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КОД МОНОПОЛА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код монопола промјена по цијени</w:t>
            </w:r>
          </w:p>
          <w:p w:rsidR="00C757AD" w:rsidRPr="00D528F6" w:rsidRDefault="00C757AD" w:rsidP="00C757AD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код монопола промјена по цијени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29.12.2021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П23</w:t>
            </w:r>
          </w:p>
        </w:tc>
        <w:tc>
          <w:tcPr>
            <w:tcW w:w="3549" w:type="dxa"/>
          </w:tcPr>
          <w:p w:rsidR="00C757AD" w:rsidRDefault="00C757AD" w:rsidP="00C757AD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КОД МОНОПОЛА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код монопола промјена по цијени</w:t>
            </w:r>
          </w:p>
          <w:p w:rsidR="00C757AD" w:rsidRPr="00D528F6" w:rsidRDefault="00C757AD" w:rsidP="00C757AD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код монопола промјена по цијени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30.12.2021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:rsidR="00C757AD" w:rsidRDefault="00C757AD" w:rsidP="00C757AD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XIV</w:t>
            </w:r>
          </w:p>
        </w:tc>
        <w:tc>
          <w:tcPr>
            <w:tcW w:w="855" w:type="dxa"/>
          </w:tcPr>
          <w:p w:rsidR="00C757AD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П24</w:t>
            </w:r>
          </w:p>
        </w:tc>
        <w:tc>
          <w:tcPr>
            <w:tcW w:w="3549" w:type="dxa"/>
          </w:tcPr>
          <w:p w:rsidR="00C757AD" w:rsidRPr="00D528F6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Нерадни дан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05.01.2022.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C757AD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:rsidR="00C757AD" w:rsidRDefault="00C757AD" w:rsidP="00C757AD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855" w:type="dxa"/>
          </w:tcPr>
          <w:p w:rsidR="00C757AD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П25</w:t>
            </w:r>
          </w:p>
        </w:tc>
        <w:tc>
          <w:tcPr>
            <w:tcW w:w="3549" w:type="dxa"/>
          </w:tcPr>
          <w:p w:rsidR="00C757AD" w:rsidRPr="00D528F6" w:rsidRDefault="00C757AD" w:rsidP="00D7016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МАКСИМИЗАЦИЈА ПРОФИТА У САВРШЕНОЈ КОНКУРЕНЦИЈИ ПРОМЈЕНА ПО ЦИЈЕНИ </w:t>
            </w:r>
            <w:r w:rsidR="00D7016A">
              <w:rPr>
                <w:sz w:val="22"/>
                <w:lang w:val="sr-Cyrl-BA"/>
              </w:rPr>
              <w:t>И КОЛИЧИНИ – ПРАКТИЧНИ ПРИМЈЕРИ</w:t>
            </w:r>
          </w:p>
        </w:tc>
        <w:tc>
          <w:tcPr>
            <w:tcW w:w="1559" w:type="dxa"/>
            <w:vAlign w:val="center"/>
          </w:tcPr>
          <w:p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Cyrl-BA"/>
              </w:rPr>
              <w:t>6.01.2022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C757AD" w:rsidRPr="00C757AD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D7016A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:rsidR="00D7016A" w:rsidRPr="002C263E" w:rsidRDefault="00D7016A" w:rsidP="00D7016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XV</w:t>
            </w:r>
          </w:p>
        </w:tc>
        <w:tc>
          <w:tcPr>
            <w:tcW w:w="855" w:type="dxa"/>
          </w:tcPr>
          <w:p w:rsidR="00D7016A" w:rsidRDefault="00D7016A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П24</w:t>
            </w:r>
          </w:p>
        </w:tc>
        <w:tc>
          <w:tcPr>
            <w:tcW w:w="3549" w:type="dxa"/>
          </w:tcPr>
          <w:p w:rsidR="00D7016A" w:rsidRPr="00D528F6" w:rsidRDefault="00D7016A" w:rsidP="00D7016A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КОД МОНОПОЛА ПРОМЈЕНА ПО ЦИЈЕНИ И КОЛИЧИНИ – ПРАКТИЧНИ ПРИМЈЕРИ</w:t>
            </w:r>
          </w:p>
        </w:tc>
        <w:tc>
          <w:tcPr>
            <w:tcW w:w="1559" w:type="dxa"/>
            <w:vAlign w:val="center"/>
          </w:tcPr>
          <w:p w:rsidR="00D7016A" w:rsidRPr="00D528F6" w:rsidRDefault="00D7016A" w:rsidP="00D7016A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:rsidR="00D7016A" w:rsidRPr="00D528F6" w:rsidRDefault="00D7016A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12.01.2022.</w:t>
            </w:r>
          </w:p>
        </w:tc>
        <w:tc>
          <w:tcPr>
            <w:tcW w:w="1560" w:type="dxa"/>
            <w:vAlign w:val="center"/>
          </w:tcPr>
          <w:p w:rsidR="00D7016A" w:rsidRPr="00D528F6" w:rsidRDefault="00D7016A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D7016A" w:rsidRPr="00D528F6" w:rsidRDefault="00D7016A" w:rsidP="00D7016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D7016A" w:rsidRPr="00D528F6" w:rsidRDefault="00D7016A" w:rsidP="00D7016A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D7016A" w:rsidRDefault="00D7016A" w:rsidP="00D7016A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D7016A" w:rsidRPr="00D528F6" w:rsidRDefault="00D7016A" w:rsidP="00D7016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D7016A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:rsidR="00D7016A" w:rsidRDefault="00D7016A" w:rsidP="00D7016A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855" w:type="dxa"/>
          </w:tcPr>
          <w:p w:rsidR="00D7016A" w:rsidRDefault="00D7016A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П25</w:t>
            </w:r>
          </w:p>
        </w:tc>
        <w:tc>
          <w:tcPr>
            <w:tcW w:w="3549" w:type="dxa"/>
          </w:tcPr>
          <w:p w:rsidR="00D7016A" w:rsidRDefault="00D7016A" w:rsidP="00D7016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РЕЗУЛТАТА ПОСЛОВАЊА</w:t>
            </w:r>
          </w:p>
          <w:p w:rsidR="00D7016A" w:rsidRDefault="00D7016A" w:rsidP="00D7016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бруто добити</w:t>
            </w:r>
          </w:p>
          <w:p w:rsidR="00D7016A" w:rsidRDefault="00D7016A" w:rsidP="00D7016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нето добити</w:t>
            </w:r>
          </w:p>
          <w:p w:rsidR="00D7016A" w:rsidRDefault="00D7016A" w:rsidP="00D7016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Улога колкетивниг уговора у регулисању расподјеле предузећа</w:t>
            </w:r>
          </w:p>
          <w:p w:rsidR="00D7016A" w:rsidRDefault="00D7016A" w:rsidP="00D7016A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колективних уговора</w:t>
            </w:r>
          </w:p>
          <w:p w:rsidR="00D7016A" w:rsidRDefault="00D7016A" w:rsidP="00D7016A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РЕНТАБИЛНОСТ</w:t>
            </w:r>
          </w:p>
          <w:p w:rsidR="00D7016A" w:rsidRDefault="00D7016A" w:rsidP="00D7016A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рентабилности</w:t>
            </w:r>
          </w:p>
          <w:p w:rsidR="00D7016A" w:rsidRPr="00D528F6" w:rsidRDefault="00D7016A" w:rsidP="00D7016A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Du-Pont-ов систем показатеља рентабилности</w:t>
            </w:r>
          </w:p>
        </w:tc>
        <w:tc>
          <w:tcPr>
            <w:tcW w:w="1559" w:type="dxa"/>
            <w:vAlign w:val="center"/>
          </w:tcPr>
          <w:p w:rsidR="00D7016A" w:rsidRPr="00D528F6" w:rsidRDefault="00D7016A" w:rsidP="00D7016A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lastRenderedPageBreak/>
              <w:t>Четвртак</w:t>
            </w:r>
          </w:p>
        </w:tc>
        <w:tc>
          <w:tcPr>
            <w:tcW w:w="1417" w:type="dxa"/>
            <w:vAlign w:val="center"/>
          </w:tcPr>
          <w:p w:rsidR="00D7016A" w:rsidRPr="00D528F6" w:rsidRDefault="00D7016A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13.01.202.</w:t>
            </w:r>
          </w:p>
        </w:tc>
        <w:tc>
          <w:tcPr>
            <w:tcW w:w="1560" w:type="dxa"/>
            <w:vAlign w:val="center"/>
          </w:tcPr>
          <w:p w:rsidR="00D7016A" w:rsidRPr="00D528F6" w:rsidRDefault="00D7016A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:rsidR="00D7016A" w:rsidRPr="00D528F6" w:rsidRDefault="00D7016A" w:rsidP="00D7016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:rsidR="00D7016A" w:rsidRPr="00D528F6" w:rsidRDefault="00D7016A" w:rsidP="00D7016A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D7016A" w:rsidRDefault="00D7016A" w:rsidP="00D7016A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D7016A" w:rsidRPr="00D528F6" w:rsidRDefault="00D7016A" w:rsidP="00D7016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  <w:tr w:rsidR="00D7016A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</w:tcPr>
          <w:p w:rsidR="00D7016A" w:rsidRDefault="00D7016A" w:rsidP="00D7016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Latn-BA"/>
              </w:rPr>
              <w:lastRenderedPageBreak/>
              <w:t>XVI</w:t>
            </w:r>
          </w:p>
        </w:tc>
        <w:tc>
          <w:tcPr>
            <w:tcW w:w="855" w:type="dxa"/>
          </w:tcPr>
          <w:p w:rsidR="00D7016A" w:rsidRDefault="00D7016A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П26</w:t>
            </w:r>
          </w:p>
        </w:tc>
        <w:tc>
          <w:tcPr>
            <w:tcW w:w="3549" w:type="dxa"/>
          </w:tcPr>
          <w:p w:rsidR="00D7016A" w:rsidRPr="00D528F6" w:rsidRDefault="00D7016A" w:rsidP="00D7016A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  <w:r>
              <w:rPr>
                <w:sz w:val="22"/>
                <w:lang w:val="sr-Cyrl-BA"/>
              </w:rPr>
              <w:t>ум</w:t>
            </w:r>
          </w:p>
        </w:tc>
        <w:tc>
          <w:tcPr>
            <w:tcW w:w="1559" w:type="dxa"/>
            <w:vAlign w:val="center"/>
          </w:tcPr>
          <w:p w:rsidR="00D7016A" w:rsidRPr="00D122AF" w:rsidRDefault="00D7016A" w:rsidP="00D7016A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:rsidR="00D7016A" w:rsidRPr="00D528F6" w:rsidRDefault="00D7016A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19</w:t>
            </w:r>
            <w:r w:rsidRPr="00D528F6">
              <w:rPr>
                <w:sz w:val="22"/>
              </w:rPr>
              <w:t>.</w:t>
            </w:r>
            <w:r w:rsidRPr="00D528F6">
              <w:rPr>
                <w:sz w:val="22"/>
                <w:lang w:val="sr-Cyrl-BA"/>
              </w:rPr>
              <w:t>01</w:t>
            </w:r>
            <w:r w:rsidRPr="00D528F6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sr-Cyrl-BA"/>
              </w:rPr>
              <w:t>2</w:t>
            </w:r>
            <w:r w:rsidRPr="00D528F6">
              <w:rPr>
                <w:sz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D7016A" w:rsidRDefault="00D7016A" w:rsidP="00D7016A">
            <w:r w:rsidRPr="00C64A36"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Cyrl-BA"/>
              </w:rPr>
              <w:t>8:3</w:t>
            </w:r>
            <w:r w:rsidRPr="00C64A36">
              <w:rPr>
                <w:sz w:val="22"/>
                <w:lang w:val="sr-Cyrl-BA"/>
              </w:rPr>
              <w:t>0 – 11:00</w:t>
            </w:r>
          </w:p>
        </w:tc>
        <w:tc>
          <w:tcPr>
            <w:tcW w:w="1701" w:type="dxa"/>
            <w:vAlign w:val="center"/>
          </w:tcPr>
          <w:p w:rsidR="00D7016A" w:rsidRPr="00D528F6" w:rsidRDefault="00D7016A" w:rsidP="00D7016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vAlign w:val="center"/>
          </w:tcPr>
          <w:p w:rsidR="00D7016A" w:rsidRPr="00D528F6" w:rsidRDefault="00D7016A" w:rsidP="00D7016A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:rsidR="00D7016A" w:rsidRDefault="00D7016A" w:rsidP="00D7016A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D7016A" w:rsidRPr="00D528F6" w:rsidRDefault="00D7016A" w:rsidP="00D7016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</w:tbl>
    <w:p w:rsidR="00776321" w:rsidRDefault="00776321" w:rsidP="009A6972">
      <w:pPr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="00A82AF8">
        <w:rPr>
          <w:sz w:val="20"/>
          <w:szCs w:val="20"/>
          <w:lang w:val="sr-Cyrl-BA"/>
        </w:rPr>
        <w:t>27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 xml:space="preserve">Предавање </w:t>
      </w:r>
      <w:r w:rsidR="00D122AF">
        <w:rPr>
          <w:sz w:val="20"/>
          <w:szCs w:val="20"/>
          <w:lang w:val="sr-Cyrl-BA"/>
        </w:rPr>
        <w:t>двадесет</w:t>
      </w:r>
      <w:r w:rsidR="00A82AF8">
        <w:rPr>
          <w:sz w:val="20"/>
          <w:szCs w:val="20"/>
          <w:lang w:val="sr-Cyrl-BA"/>
        </w:rPr>
        <w:t xml:space="preserve"> седмо</w:t>
      </w:r>
      <w:r>
        <w:rPr>
          <w:sz w:val="20"/>
          <w:szCs w:val="20"/>
          <w:lang w:val="sr-Cyrl-BA"/>
        </w:rPr>
        <w:t>, Ч - Часова</w:t>
      </w:r>
    </w:p>
    <w:p w:rsidR="00522F27" w:rsidRPr="00F47ACA" w:rsidRDefault="005373B7" w:rsidP="009A6972">
      <w:pPr>
        <w:spacing w:before="160" w:after="4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10749"/>
      </w:tblGrid>
      <w:tr w:rsidR="00D353C0" w:rsidRPr="009F0721" w:rsidTr="00390424">
        <w:trPr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10749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D353C0" w:rsidRPr="009F0721" w:rsidTr="00390424">
        <w:trPr>
          <w:trHeight w:val="188"/>
          <w:jc w:val="center"/>
        </w:trPr>
        <w:tc>
          <w:tcPr>
            <w:tcW w:w="1413" w:type="dxa"/>
            <w:vAlign w:val="center"/>
          </w:tcPr>
          <w:p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276" w:type="dxa"/>
            <w:vAlign w:val="center"/>
          </w:tcPr>
          <w:p w:rsidR="00EA1E97" w:rsidRPr="00C15DA2" w:rsidRDefault="00E36F5D" w:rsidP="00EA1E9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</w:p>
        </w:tc>
        <w:tc>
          <w:tcPr>
            <w:tcW w:w="1134" w:type="dxa"/>
            <w:vAlign w:val="center"/>
          </w:tcPr>
          <w:p w:rsidR="00EA1E97" w:rsidRPr="00C15DA2" w:rsidRDefault="00E36F5D" w:rsidP="00EA1E9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</w:p>
        </w:tc>
        <w:tc>
          <w:tcPr>
            <w:tcW w:w="10749" w:type="dxa"/>
            <w:vAlign w:val="center"/>
          </w:tcPr>
          <w:p w:rsidR="00EA1E97" w:rsidRPr="00C15DA2" w:rsidRDefault="00C15DA2" w:rsidP="00D858B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  <w:r w:rsidR="00D858B1" w:rsidRPr="00C15DA2">
              <w:rPr>
                <w:sz w:val="22"/>
                <w:lang w:val="sr-Cyrl-BA"/>
              </w:rPr>
              <w:t xml:space="preserve"> </w:t>
            </w:r>
          </w:p>
        </w:tc>
      </w:tr>
      <w:tr w:rsidR="00E36F5D" w:rsidRPr="009F0721" w:rsidTr="00390424">
        <w:trPr>
          <w:jc w:val="center"/>
        </w:trPr>
        <w:tc>
          <w:tcPr>
            <w:tcW w:w="1413" w:type="dxa"/>
            <w:vAlign w:val="center"/>
          </w:tcPr>
          <w:p w:rsidR="00E36F5D" w:rsidRPr="00C15DA2" w:rsidRDefault="00E36F5D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276" w:type="dxa"/>
            <w:vAlign w:val="center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134" w:type="dxa"/>
            <w:vAlign w:val="center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>
              <w:rPr>
                <w:sz w:val="22"/>
                <w:lang w:val="sr-Cyrl-BA"/>
              </w:rPr>
              <w:t>/пв</w:t>
            </w:r>
          </w:p>
        </w:tc>
        <w:tc>
          <w:tcPr>
            <w:tcW w:w="10749" w:type="dxa"/>
            <w:vAlign w:val="center"/>
          </w:tcPr>
          <w:p w:rsidR="00E36F5D" w:rsidRPr="00C15DA2" w:rsidRDefault="00E36F5D" w:rsidP="00C15DA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I </w:t>
            </w:r>
            <w:r w:rsidR="00487CDF">
              <w:rPr>
                <w:sz w:val="22"/>
                <w:lang w:val="sr-Cyrl-BA"/>
              </w:rPr>
              <w:t>–</w:t>
            </w:r>
            <w:r>
              <w:rPr>
                <w:sz w:val="22"/>
                <w:lang w:val="sr-Cyrl-BA"/>
              </w:rPr>
              <w:t xml:space="preserve"> </w:t>
            </w:r>
            <w:r w:rsidR="00487CDF">
              <w:rPr>
                <w:sz w:val="22"/>
                <w:lang w:val="sr-Cyrl-BA"/>
              </w:rPr>
              <w:t>НЕКЕ ЕЛЕМЕНТАРНЕ ФУКЦИЈЕ. ДИФЕРЕНЦИЈАЛНИ РАЧУН.</w:t>
            </w:r>
          </w:p>
          <w:p w:rsidR="00E36F5D" w:rsidRPr="00C15DA2" w:rsidRDefault="00E36F5D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 xml:space="preserve">Увод у час - представљање плана и начина рада </w:t>
            </w:r>
          </w:p>
          <w:p w:rsidR="00E36F5D" w:rsidRPr="00C15DA2" w:rsidRDefault="00E36F5D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 xml:space="preserve">Упознавање </w:t>
            </w:r>
          </w:p>
          <w:p w:rsidR="001A4BB8" w:rsidRDefault="00E36F5D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Циљ часова</w:t>
            </w:r>
            <w:r w:rsidRPr="00C15DA2">
              <w:rPr>
                <w:sz w:val="22"/>
                <w:lang w:val="sr-Cyrl-BA"/>
              </w:rPr>
              <w:t xml:space="preserve"> вјежби</w:t>
            </w:r>
          </w:p>
          <w:p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Неке елементарне фунције које се примјењују у економији</w:t>
            </w:r>
          </w:p>
          <w:p w:rsidR="001A4BB8" w:rsidRPr="001A4BB8" w:rsidRDefault="001A4BB8" w:rsidP="001A4BB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</w:t>
            </w:r>
            <w:r w:rsidRPr="001A4BB8">
              <w:rPr>
                <w:sz w:val="22"/>
                <w:lang w:val="sr-Cyrl-BA"/>
              </w:rPr>
              <w:t>Линеарна функција. Обиљежја линеарне функције.</w:t>
            </w:r>
          </w:p>
          <w:p w:rsidR="00E36F5D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Квадратна функција. Обиљежја квадратне функције.</w:t>
            </w:r>
          </w:p>
          <w:p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Кубна функција. </w:t>
            </w:r>
            <w:r w:rsidR="00F020EF">
              <w:rPr>
                <w:sz w:val="22"/>
                <w:lang w:val="sr-Cyrl-BA"/>
              </w:rPr>
              <w:t>Об</w:t>
            </w:r>
            <w:r>
              <w:rPr>
                <w:sz w:val="22"/>
                <w:lang w:val="sr-Cyrl-BA"/>
              </w:rPr>
              <w:t>иљежја кубне функције.</w:t>
            </w:r>
          </w:p>
          <w:p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графичког пр</w:t>
            </w:r>
            <w:r w:rsidR="00F020EF">
              <w:rPr>
                <w:sz w:val="22"/>
                <w:lang w:val="sr-Cyrl-BA"/>
              </w:rPr>
              <w:t>иказивања функција и њихова инт</w:t>
            </w:r>
            <w:r>
              <w:rPr>
                <w:sz w:val="22"/>
                <w:lang w:val="sr-Cyrl-BA"/>
              </w:rPr>
              <w:t>е</w:t>
            </w:r>
            <w:r w:rsidR="00F020EF">
              <w:rPr>
                <w:sz w:val="22"/>
                <w:lang w:val="sr-Cyrl-BA"/>
              </w:rPr>
              <w:t>р</w:t>
            </w:r>
            <w:r>
              <w:rPr>
                <w:sz w:val="22"/>
                <w:lang w:val="sr-Cyrl-BA"/>
              </w:rPr>
              <w:t>претација.</w:t>
            </w:r>
          </w:p>
          <w:p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Шта је диференцијални рачун?</w:t>
            </w:r>
          </w:p>
          <w:p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Извод функције – појам и геометријско тумачење. Таблица основних извода функције.</w:t>
            </w:r>
          </w:p>
          <w:p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Интеграли рачун </w:t>
            </w:r>
            <w:r w:rsidR="00F020EF">
              <w:rPr>
                <w:sz w:val="22"/>
                <w:lang w:val="sr-Cyrl-BA"/>
              </w:rPr>
              <w:t>као инверзна операција диференцијалног рачуна.</w:t>
            </w:r>
            <w:r>
              <w:rPr>
                <w:sz w:val="22"/>
                <w:lang w:val="sr-Cyrl-BA"/>
              </w:rPr>
              <w:t xml:space="preserve"> Таблица основних интеграла</w:t>
            </w:r>
            <w:r w:rsidR="00F020EF">
              <w:rPr>
                <w:sz w:val="22"/>
                <w:lang w:val="sr-Cyrl-BA"/>
              </w:rPr>
              <w:t xml:space="preserve"> фунције</w:t>
            </w:r>
            <w:r>
              <w:rPr>
                <w:sz w:val="22"/>
                <w:lang w:val="sr-Cyrl-BA"/>
              </w:rPr>
              <w:t>.</w:t>
            </w:r>
          </w:p>
          <w:p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</w:t>
            </w:r>
            <w:r w:rsidR="00F020EF">
              <w:rPr>
                <w:sz w:val="22"/>
                <w:lang w:val="sr-Cyrl-BA"/>
              </w:rPr>
              <w:t>актична вјежба диференцирања функција и одређивања интеграла функција.</w:t>
            </w:r>
          </w:p>
          <w:p w:rsidR="00E36F5D" w:rsidRPr="00C15DA2" w:rsidRDefault="00F020EF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</w:tr>
      <w:tr w:rsidR="00E36F5D" w:rsidRPr="009F0721" w:rsidTr="00390424">
        <w:trPr>
          <w:jc w:val="center"/>
        </w:trPr>
        <w:tc>
          <w:tcPr>
            <w:tcW w:w="1413" w:type="dxa"/>
            <w:vAlign w:val="center"/>
          </w:tcPr>
          <w:p w:rsidR="00E36F5D" w:rsidRPr="00C15DA2" w:rsidRDefault="00E36F5D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276" w:type="dxa"/>
            <w:vAlign w:val="center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134" w:type="dxa"/>
            <w:vAlign w:val="center"/>
          </w:tcPr>
          <w:p w:rsidR="00E36F5D" w:rsidRPr="00C15DA2" w:rsidRDefault="00E36F5D" w:rsidP="001A4BB8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>
              <w:rPr>
                <w:sz w:val="22"/>
                <w:lang w:val="sr-Cyrl-BA"/>
              </w:rPr>
              <w:t>/пв</w:t>
            </w:r>
          </w:p>
        </w:tc>
        <w:tc>
          <w:tcPr>
            <w:tcW w:w="10749" w:type="dxa"/>
            <w:vAlign w:val="center"/>
          </w:tcPr>
          <w:p w:rsidR="00E36F5D" w:rsidRPr="00D24410" w:rsidRDefault="00E36F5D" w:rsidP="00D24410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II </w:t>
            </w:r>
            <w:r w:rsidR="00F020EF">
              <w:rPr>
                <w:sz w:val="22"/>
                <w:lang w:val="sr-Cyrl-BA"/>
              </w:rPr>
              <w:t>–</w:t>
            </w:r>
            <w:r w:rsidRPr="00D24410">
              <w:rPr>
                <w:sz w:val="22"/>
                <w:lang w:val="sr-Cyrl-BA"/>
              </w:rPr>
              <w:t xml:space="preserve"> </w:t>
            </w:r>
            <w:r w:rsidR="00487CDF">
              <w:rPr>
                <w:sz w:val="22"/>
                <w:lang w:val="sr-Cyrl-BA"/>
              </w:rPr>
              <w:t>КАКО ЧИТАТИ ГРАФИКЕ</w:t>
            </w:r>
            <w:r w:rsidR="00F020EF">
              <w:rPr>
                <w:sz w:val="22"/>
                <w:lang w:val="sr-Cyrl-BA"/>
              </w:rPr>
              <w:t>?</w:t>
            </w:r>
          </w:p>
          <w:p w:rsidR="00E36F5D" w:rsidRDefault="00E36F5D" w:rsidP="00D24410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Увод у час </w:t>
            </w:r>
          </w:p>
          <w:p w:rsidR="00BA1EC6" w:rsidRPr="00D24410" w:rsidRDefault="00BA1EC6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</w:t>
            </w:r>
            <w:r w:rsidR="0082166E">
              <w:rPr>
                <w:sz w:val="22"/>
                <w:lang w:val="sr-Cyrl-BA"/>
              </w:rPr>
              <w:t>.</w:t>
            </w:r>
          </w:p>
          <w:p w:rsidR="00E36F5D" w:rsidRDefault="00F020EF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графика. Значај примјене графика у исказивању економских законитости.</w:t>
            </w:r>
          </w:p>
          <w:p w:rsidR="00BA1EC6" w:rsidRDefault="00BA1EC6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Граница производних могућности као дискретна величина. Табеларни приказ и тумачење производних могућности посматране економије.</w:t>
            </w:r>
          </w:p>
          <w:p w:rsidR="00BA1EC6" w:rsidRDefault="00BA1EC6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Граница производних могућности као континуирана крив. Графички приказ и тумачење производних могућности посматране економије.</w:t>
            </w:r>
          </w:p>
          <w:p w:rsidR="00BA1EC6" w:rsidRDefault="00BA1EC6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ефикасне и неефикасне производне могућности.</w:t>
            </w:r>
          </w:p>
          <w:p w:rsidR="0082166E" w:rsidRDefault="0082166E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Нагиб праве. Накошеност и нагиб праве. Нагиб криве. Кретање низ криву и помак криве.</w:t>
            </w:r>
          </w:p>
          <w:p w:rsidR="0082166E" w:rsidRDefault="0082166E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Гранична стопа трансформације. Тумачење граничне стопе трансформације.</w:t>
            </w:r>
          </w:p>
          <w:p w:rsidR="0082166E" w:rsidRDefault="0082166E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Различити графички прикази у економији.</w:t>
            </w:r>
          </w:p>
          <w:p w:rsidR="00F304DF" w:rsidRPr="00F304DF" w:rsidRDefault="00F304DF" w:rsidP="00D24410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 xml:space="preserve">Представљање програма </w:t>
            </w:r>
            <w:r w:rsidRPr="00F304DF">
              <w:rPr>
                <w:i/>
                <w:sz w:val="22"/>
                <w:lang w:val="sr-Latn-BA"/>
              </w:rPr>
              <w:t>Graph</w:t>
            </w:r>
            <w:r>
              <w:rPr>
                <w:i/>
                <w:sz w:val="22"/>
                <w:lang w:val="sr-Latn-BA"/>
              </w:rPr>
              <w:t xml:space="preserve"> v.4.4.2</w:t>
            </w:r>
            <w:r>
              <w:rPr>
                <w:sz w:val="22"/>
                <w:lang w:val="sr-Cyrl-BA"/>
              </w:rPr>
              <w:t>. Практична примјена програма</w:t>
            </w:r>
            <w:r>
              <w:rPr>
                <w:sz w:val="22"/>
                <w:lang w:val="sr-Latn-BA"/>
              </w:rPr>
              <w:t xml:space="preserve"> </w:t>
            </w:r>
            <w:r w:rsidRPr="00F304DF">
              <w:rPr>
                <w:i/>
                <w:sz w:val="22"/>
                <w:lang w:val="sr-Latn-BA"/>
              </w:rPr>
              <w:t>Graph</w:t>
            </w:r>
            <w:r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Latn-BA"/>
              </w:rPr>
              <w:t xml:space="preserve">v.4.4.2 </w:t>
            </w:r>
            <w:r>
              <w:rPr>
                <w:sz w:val="22"/>
                <w:lang w:val="sr-Cyrl-BA"/>
              </w:rPr>
              <w:t>за графичко приказивање задатих економских функција и њихово тумачење.</w:t>
            </w:r>
          </w:p>
          <w:p w:rsidR="00E36F5D" w:rsidRPr="00C15DA2" w:rsidRDefault="00BA1EC6" w:rsidP="00F304DF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</w:tr>
      <w:tr w:rsidR="00E36F5D" w:rsidRPr="009F0721" w:rsidTr="00390424">
        <w:trPr>
          <w:jc w:val="center"/>
        </w:trPr>
        <w:tc>
          <w:tcPr>
            <w:tcW w:w="1413" w:type="dxa"/>
            <w:vAlign w:val="center"/>
          </w:tcPr>
          <w:p w:rsidR="00E36F5D" w:rsidRPr="00C15DA2" w:rsidRDefault="00E36F5D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IV</w:t>
            </w:r>
          </w:p>
        </w:tc>
        <w:tc>
          <w:tcPr>
            <w:tcW w:w="1276" w:type="dxa"/>
            <w:vAlign w:val="center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134" w:type="dxa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:rsidR="00E36F5D" w:rsidRPr="00D24410" w:rsidRDefault="00E36F5D" w:rsidP="00D24410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III – </w:t>
            </w:r>
            <w:r w:rsidR="00487CDF">
              <w:rPr>
                <w:sz w:val="22"/>
                <w:lang w:val="sr-Cyrl-BA"/>
              </w:rPr>
              <w:t>ПРОИЗВОДЊА. ФУНКЦИЈА ПРОИЗВОДЊЕ У КРАТКОМ РОКУ.</w:t>
            </w:r>
          </w:p>
          <w:p w:rsidR="00E36F5D" w:rsidRPr="00D24410" w:rsidRDefault="00E36F5D" w:rsidP="00D24410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Увод у час </w:t>
            </w:r>
          </w:p>
          <w:p w:rsidR="00E36F5D" w:rsidRDefault="00E36F5D" w:rsidP="00D24410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Излагање </w:t>
            </w:r>
            <w:r w:rsidR="00CF1235">
              <w:rPr>
                <w:sz w:val="22"/>
                <w:lang w:val="sr-Cyrl-BA"/>
              </w:rPr>
              <w:t>резултата</w:t>
            </w:r>
            <w:r w:rsidR="0082166E">
              <w:rPr>
                <w:sz w:val="22"/>
                <w:lang w:val="sr-Cyrl-BA"/>
              </w:rPr>
              <w:t xml:space="preserve"> домаће задаће.</w:t>
            </w:r>
          </w:p>
          <w:p w:rsidR="00F304DF" w:rsidRDefault="00F304DF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производње. Претпоставке теорије производње.</w:t>
            </w:r>
          </w:p>
          <w:p w:rsidR="00F304DF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производње. Врсте фактора производње.</w:t>
            </w:r>
          </w:p>
          <w:p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Кратки и дуги рок.</w:t>
            </w:r>
          </w:p>
          <w:p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производње функције – једначина, табела и  графички приказ.</w:t>
            </w:r>
          </w:p>
          <w:p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производне функције у кратком року.</w:t>
            </w:r>
          </w:p>
          <w:p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производ – појам и израчунавање.</w:t>
            </w:r>
          </w:p>
          <w:p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производ – појам и израчунавање.</w:t>
            </w:r>
          </w:p>
          <w:p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производ – појам и израчунавање.</w:t>
            </w:r>
          </w:p>
          <w:p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Табеларни приказ производне функције и изведених производних фукнција и њихово тумачење.</w:t>
            </w:r>
          </w:p>
          <w:p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приказ производне функције и изведених производних функција и њихово тумачење.</w:t>
            </w:r>
          </w:p>
          <w:p w:rsidR="00D43B5C" w:rsidRDefault="00D43B5C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Квадрратни и кубни облик производне функције.</w:t>
            </w:r>
          </w:p>
          <w:p w:rsidR="00390424" w:rsidRDefault="00C6131B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Међузависност укупне, </w:t>
            </w:r>
            <w:r w:rsidR="00390424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р</w:t>
            </w:r>
            <w:r w:rsidR="00390424">
              <w:rPr>
                <w:sz w:val="22"/>
                <w:lang w:val="sr-Cyrl-BA"/>
              </w:rPr>
              <w:t>осјечне и граничне производње. Тумачење на основу табел</w:t>
            </w:r>
            <w:r w:rsidR="00D43B5C">
              <w:rPr>
                <w:sz w:val="22"/>
                <w:lang w:val="sr-Cyrl-BA"/>
              </w:rPr>
              <w:t>ар</w:t>
            </w:r>
            <w:r w:rsidR="00390424">
              <w:rPr>
                <w:sz w:val="22"/>
                <w:lang w:val="sr-Cyrl-BA"/>
              </w:rPr>
              <w:t>ног приказа производње.</w:t>
            </w:r>
          </w:p>
          <w:p w:rsidR="00390424" w:rsidRDefault="00C6131B" w:rsidP="0039042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Међузависност укупне, </w:t>
            </w:r>
            <w:r w:rsidR="00390424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р</w:t>
            </w:r>
            <w:r w:rsidR="00390424">
              <w:rPr>
                <w:sz w:val="22"/>
                <w:lang w:val="sr-Cyrl-BA"/>
              </w:rPr>
              <w:t xml:space="preserve">осјечне и граничне производње. Тумачење на основу </w:t>
            </w:r>
            <w:r w:rsidR="00D43B5C">
              <w:rPr>
                <w:sz w:val="22"/>
                <w:lang w:val="sr-Cyrl-BA"/>
              </w:rPr>
              <w:t>графичк</w:t>
            </w:r>
            <w:r w:rsidR="00390424">
              <w:rPr>
                <w:sz w:val="22"/>
                <w:lang w:val="sr-Cyrl-BA"/>
              </w:rPr>
              <w:t>ог приказа производње.</w:t>
            </w:r>
          </w:p>
          <w:p w:rsidR="00390424" w:rsidRDefault="00390424" w:rsidP="0039042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Практичне импликације просјечне и граничне производње.</w:t>
            </w:r>
          </w:p>
          <w:p w:rsidR="00390424" w:rsidRDefault="00390424" w:rsidP="0039042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Фазе пр</w:t>
            </w:r>
            <w:r w:rsidR="00D43B5C">
              <w:rPr>
                <w:sz w:val="22"/>
                <w:lang w:val="sr-Cyrl-BA"/>
              </w:rPr>
              <w:t>о</w:t>
            </w:r>
            <w:r>
              <w:rPr>
                <w:sz w:val="22"/>
                <w:lang w:val="sr-Cyrl-BA"/>
              </w:rPr>
              <w:t>изводње и њихова обиљежја.</w:t>
            </w:r>
          </w:p>
          <w:p w:rsidR="00390424" w:rsidRDefault="00390424" w:rsidP="0039042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Закон растућих приноса и закон опадајућих приноса.</w:t>
            </w:r>
          </w:p>
          <w:p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Технолошки напредак. Гра</w:t>
            </w:r>
            <w:r w:rsidR="00D43B5C">
              <w:rPr>
                <w:sz w:val="22"/>
                <w:lang w:val="sr-Cyrl-BA"/>
              </w:rPr>
              <w:t>фички приказ ефеката технолошких</w:t>
            </w:r>
            <w:r>
              <w:rPr>
                <w:sz w:val="22"/>
                <w:lang w:val="sr-Cyrl-BA"/>
              </w:rPr>
              <w:t xml:space="preserve"> промјена и њихово тумачење.</w:t>
            </w:r>
          </w:p>
          <w:p w:rsidR="006F5818" w:rsidRDefault="006F5818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</w:t>
            </w:r>
            <w:r w:rsidR="00D43B5C">
              <w:rPr>
                <w:sz w:val="22"/>
                <w:lang w:val="sr-Cyrl-BA"/>
              </w:rPr>
              <w:t xml:space="preserve">квадратне </w:t>
            </w:r>
            <w:r>
              <w:rPr>
                <w:sz w:val="22"/>
                <w:lang w:val="sr-Cyrl-BA"/>
              </w:rPr>
              <w:t>производне фунције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производних функција.</w:t>
            </w:r>
          </w:p>
          <w:p w:rsidR="00D43B5C" w:rsidRPr="00390424" w:rsidRDefault="00D43B5C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кубне производне фунције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производних функција.</w:t>
            </w:r>
          </w:p>
          <w:p w:rsidR="00E36F5D" w:rsidRPr="00C15DA2" w:rsidRDefault="00390424" w:rsidP="0039042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</w:tr>
      <w:tr w:rsidR="00E36F5D" w:rsidRPr="009F0721" w:rsidTr="00390424">
        <w:trPr>
          <w:jc w:val="center"/>
        </w:trPr>
        <w:tc>
          <w:tcPr>
            <w:tcW w:w="1413" w:type="dxa"/>
            <w:vAlign w:val="center"/>
          </w:tcPr>
          <w:p w:rsidR="00E36F5D" w:rsidRPr="00C15DA2" w:rsidRDefault="00E36F5D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</w:t>
            </w:r>
          </w:p>
        </w:tc>
        <w:tc>
          <w:tcPr>
            <w:tcW w:w="1276" w:type="dxa"/>
            <w:vAlign w:val="center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134" w:type="dxa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:rsidR="00E36F5D" w:rsidRPr="00EA2532" w:rsidRDefault="00E36F5D" w:rsidP="001803F4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 xml:space="preserve">IV – </w:t>
            </w:r>
            <w:r w:rsidR="00957D60">
              <w:rPr>
                <w:sz w:val="22"/>
                <w:lang w:val="sr-Cyrl-BA"/>
              </w:rPr>
              <w:t>КАПАЦИТЕТ ОСНОВНИХ СРЕДСТАВА И ПРЕДУЗЕЋА. АМОРТИЗАЦИЈА ОСНОВНИХ СРЕДСТАВА.</w:t>
            </w:r>
          </w:p>
          <w:p w:rsidR="00E36F5D" w:rsidRDefault="00EA253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:rsidR="00EA2532" w:rsidRDefault="00EA253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:rsidR="00D26B12" w:rsidRDefault="00D26B1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Капацитет предузећа. Капацитет основних средстава.</w:t>
            </w:r>
          </w:p>
          <w:p w:rsidR="00D26B12" w:rsidRDefault="00D26B1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врста капацитета средстава (предузећа).</w:t>
            </w:r>
          </w:p>
          <w:p w:rsidR="00D26B12" w:rsidRDefault="00D26B1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Показатељи искориштења капацитете средстава (предузећа).</w:t>
            </w:r>
          </w:p>
          <w:p w:rsidR="00D26B12" w:rsidRDefault="00D26B1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различитих врста капацитета средстава (предузећа).</w:t>
            </w:r>
          </w:p>
          <w:p w:rsidR="00D26B12" w:rsidRDefault="00D26B1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средства предузећа. Основна и обртна средства предузећа.</w:t>
            </w:r>
          </w:p>
          <w:p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Амортизација основних средстава. Обиљежја амортизације основних средстава.</w:t>
            </w:r>
          </w:p>
          <w:p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Начини обрачуна амортизације.</w:t>
            </w:r>
          </w:p>
          <w:p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Временски систем обрачуна амортизацијеосновних средстава.</w:t>
            </w:r>
          </w:p>
          <w:p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Линеарни метод обрачуна амортизације основог средства</w:t>
            </w:r>
          </w:p>
          <w:p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Нелинеарни методи обрачуна амортизације основних средстава – прогресивни и дегресивни метод.</w:t>
            </w:r>
          </w:p>
          <w:p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обрачуна амортизације основних средстава предузећа „Х“ примјеном временског система</w:t>
            </w:r>
          </w:p>
          <w:p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Функционални систем обрачуна амортизације основних средстава.</w:t>
            </w:r>
          </w:p>
          <w:p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Базе за обрачуна амортизације основних средстава примјеном фукнционалног система.</w:t>
            </w:r>
          </w:p>
          <w:p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вјежна обрачуна амортизације основних средстава предузећа „Х“ примјеном функционалног система.</w:t>
            </w:r>
          </w:p>
          <w:p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Комбиновани систем обрачуна амортизације основних средстава. Обиљежја комбинованог система обрачуна амортизације основних средстава,</w:t>
            </w:r>
          </w:p>
          <w:p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обрачуна амортизације основних средстава предузећа „Х“ примјеном комбинованог система.</w:t>
            </w:r>
          </w:p>
          <w:p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препознавања примјене одређеног система обрачуна амортизације основних средстава. Израда амортизационог плана основног средства и</w:t>
            </w:r>
            <w:r w:rsidR="00C6131B">
              <w:rPr>
                <w:sz w:val="22"/>
                <w:lang w:val="sr-Cyrl-BA"/>
              </w:rPr>
              <w:t xml:space="preserve"> тумачење добијених вриједности – практична вјежба.</w:t>
            </w:r>
          </w:p>
          <w:p w:rsidR="00E36F5D" w:rsidRPr="00C15DA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</w:tr>
      <w:tr w:rsidR="00E36F5D" w:rsidRPr="009F0721" w:rsidTr="00390424">
        <w:trPr>
          <w:jc w:val="center"/>
        </w:trPr>
        <w:tc>
          <w:tcPr>
            <w:tcW w:w="1413" w:type="dxa"/>
            <w:vAlign w:val="center"/>
          </w:tcPr>
          <w:p w:rsidR="00E36F5D" w:rsidRPr="00C15DA2" w:rsidRDefault="00E36F5D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VI</w:t>
            </w:r>
          </w:p>
        </w:tc>
        <w:tc>
          <w:tcPr>
            <w:tcW w:w="1276" w:type="dxa"/>
            <w:vAlign w:val="center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134" w:type="dxa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:rsidR="00E36F5D" w:rsidRPr="001803F4" w:rsidRDefault="00957D60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V – УТРОШЦИ И ТРОШКОВИ ПРЕДУЗЕЋА. ФУНКЦИЈА ТРОШКОВА У КРАТКОМ РОКУ.</w:t>
            </w:r>
            <w:r w:rsidR="00E36F5D" w:rsidRPr="001803F4">
              <w:rPr>
                <w:sz w:val="22"/>
                <w:lang w:val="sr-Cyrl-BA"/>
              </w:rPr>
              <w:t xml:space="preserve"> </w:t>
            </w:r>
          </w:p>
          <w:p w:rsidR="00E36F5D" w:rsidRDefault="00E36F5D" w:rsidP="001803F4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>Увод у час</w:t>
            </w:r>
          </w:p>
          <w:p w:rsidR="00CF1235" w:rsidRDefault="00CF1235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појмова издаци, расходи, утрошци и трошкови.</w:t>
            </w:r>
          </w:p>
          <w:p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различитим критеријумима.</w:t>
            </w:r>
          </w:p>
          <w:p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трошкова према критеријуму зависности од обима производње.</w:t>
            </w:r>
          </w:p>
          <w:p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фиксних, релативно-фиксних и варијабилних трошкова. Практични примјери врста трошкова.</w:t>
            </w:r>
          </w:p>
          <w:p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Рагибилност трошкова. Тумачење вриједности коефицијента реагибилности трошкова.</w:t>
            </w:r>
          </w:p>
          <w:p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– анализа реагибилности трошкова предузећа „Х“.</w:t>
            </w:r>
          </w:p>
          <w:p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Карактеристике трошкова у кратком року.</w:t>
            </w:r>
          </w:p>
          <w:p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фукције трошкова у кратком року – једначина, табела и графички приказ.</w:t>
            </w:r>
          </w:p>
          <w:p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трошак – појам и израчунавање.</w:t>
            </w:r>
          </w:p>
          <w:p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трошак – појам и израчунавање.</w:t>
            </w:r>
          </w:p>
          <w:p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фиксни и просјечни варијабилни трошак – појам и израчунавање.</w:t>
            </w:r>
          </w:p>
          <w:p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трошак – појам и израчунавање.</w:t>
            </w:r>
          </w:p>
          <w:p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Табеларни приказ функције трошкова и изведених функција трошкова и њихово тумачење.</w:t>
            </w:r>
          </w:p>
          <w:p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приказ функције трошкова и изведених функција трошкова и њихово тумачење.</w:t>
            </w:r>
          </w:p>
          <w:p w:rsidR="00C6131B" w:rsidRDefault="00D43B5C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Релативно-</w:t>
            </w:r>
            <w:r w:rsidR="00C6131B">
              <w:rPr>
                <w:sz w:val="22"/>
                <w:lang w:val="sr-Cyrl-BA"/>
              </w:rPr>
              <w:t>фиксни трошкови и просјечни релативно-фиксни трошкови – појам и графички приказ.</w:t>
            </w:r>
          </w:p>
          <w:p w:rsidR="00D43B5C" w:rsidRDefault="00D43B5C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Функције трошкова и изведене фукциије трошкова – квадратни облик функције укупних трошкова.</w:t>
            </w:r>
          </w:p>
          <w:p w:rsidR="00D43B5C" w:rsidRDefault="00D43B5C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Функције трошкова и изведене фукциије трошкова – кубни облиц функције укупних трошкова.</w:t>
            </w:r>
          </w:p>
          <w:p w:rsidR="00C6131B" w:rsidRDefault="00D43B5C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Међузависност укупних, </w:t>
            </w:r>
            <w:r w:rsidR="00C6131B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росјечних и граничних трошкова</w:t>
            </w:r>
            <w:r w:rsidR="00C6131B">
              <w:rPr>
                <w:sz w:val="22"/>
                <w:lang w:val="sr-Cyrl-BA"/>
              </w:rPr>
              <w:t>. Тумачење на основу табел</w:t>
            </w:r>
            <w:r>
              <w:rPr>
                <w:sz w:val="22"/>
                <w:lang w:val="sr-Cyrl-BA"/>
              </w:rPr>
              <w:t>ар</w:t>
            </w:r>
            <w:r w:rsidR="00C6131B">
              <w:rPr>
                <w:sz w:val="22"/>
                <w:lang w:val="sr-Cyrl-BA"/>
              </w:rPr>
              <w:t xml:space="preserve">ног приказа </w:t>
            </w:r>
            <w:r>
              <w:rPr>
                <w:sz w:val="22"/>
                <w:lang w:val="sr-Cyrl-BA"/>
              </w:rPr>
              <w:t>трошкова</w:t>
            </w:r>
            <w:r w:rsidR="00C6131B">
              <w:rPr>
                <w:sz w:val="22"/>
                <w:lang w:val="sr-Cyrl-BA"/>
              </w:rPr>
              <w:t>.</w:t>
            </w:r>
          </w:p>
          <w:p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Међузависност </w:t>
            </w:r>
            <w:r w:rsidR="00D43B5C">
              <w:rPr>
                <w:sz w:val="22"/>
                <w:lang w:val="sr-Cyrl-BA"/>
              </w:rPr>
              <w:t>укупних, просјечних и граничних трошкова</w:t>
            </w:r>
            <w:r>
              <w:rPr>
                <w:sz w:val="22"/>
                <w:lang w:val="sr-Cyrl-BA"/>
              </w:rPr>
              <w:t xml:space="preserve">. Тумачење на основу </w:t>
            </w:r>
            <w:r w:rsidR="00D43B5C">
              <w:rPr>
                <w:sz w:val="22"/>
                <w:lang w:val="sr-Cyrl-BA"/>
              </w:rPr>
              <w:t>графичк</w:t>
            </w:r>
            <w:r>
              <w:rPr>
                <w:sz w:val="22"/>
                <w:lang w:val="sr-Cyrl-BA"/>
              </w:rPr>
              <w:t xml:space="preserve">ог приказа </w:t>
            </w:r>
            <w:r w:rsidR="00D43B5C">
              <w:rPr>
                <w:sz w:val="22"/>
                <w:lang w:val="sr-Cyrl-BA"/>
              </w:rPr>
              <w:t>трошкова</w:t>
            </w:r>
            <w:r>
              <w:rPr>
                <w:sz w:val="22"/>
                <w:lang w:val="sr-Cyrl-BA"/>
              </w:rPr>
              <w:t>.</w:t>
            </w:r>
          </w:p>
          <w:p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Прак</w:t>
            </w:r>
            <w:r w:rsidR="00D43B5C">
              <w:rPr>
                <w:sz w:val="22"/>
                <w:lang w:val="sr-Cyrl-BA"/>
              </w:rPr>
              <w:t>тичн</w:t>
            </w:r>
            <w:r>
              <w:rPr>
                <w:sz w:val="22"/>
                <w:lang w:val="sr-Cyrl-BA"/>
              </w:rPr>
              <w:t xml:space="preserve">а вјежба </w:t>
            </w:r>
            <w:r w:rsidR="00D43B5C">
              <w:rPr>
                <w:sz w:val="22"/>
                <w:lang w:val="sr-Cyrl-BA"/>
              </w:rPr>
              <w:t xml:space="preserve">квадратне </w:t>
            </w:r>
            <w:r>
              <w:rPr>
                <w:sz w:val="22"/>
                <w:lang w:val="sr-Cyrl-BA"/>
              </w:rPr>
              <w:t>фунције</w:t>
            </w:r>
            <w:r w:rsidR="00D43B5C">
              <w:rPr>
                <w:sz w:val="22"/>
                <w:lang w:val="sr-Cyrl-BA"/>
              </w:rPr>
              <w:t xml:space="preserve"> трошкова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функција</w:t>
            </w:r>
            <w:r w:rsidR="00D43B5C">
              <w:rPr>
                <w:sz w:val="22"/>
                <w:lang w:val="sr-Cyrl-BA"/>
              </w:rPr>
              <w:t xml:space="preserve"> трошкова</w:t>
            </w:r>
            <w:r>
              <w:rPr>
                <w:sz w:val="22"/>
                <w:lang w:val="sr-Cyrl-BA"/>
              </w:rPr>
              <w:t>.</w:t>
            </w:r>
          </w:p>
          <w:p w:rsidR="00CF1235" w:rsidRDefault="00D43B5C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кубне фунције трошкова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функција трошкова.</w:t>
            </w:r>
          </w:p>
          <w:p w:rsidR="00D43B5C" w:rsidRPr="001803F4" w:rsidRDefault="00D43B5C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Припрема за други колоквијум</w:t>
            </w:r>
            <w:r w:rsidR="00B714CB">
              <w:rPr>
                <w:sz w:val="22"/>
                <w:lang w:val="sr-Cyrl-BA"/>
              </w:rPr>
              <w:t xml:space="preserve"> – практичне вјежбе из области производње, трошкова, капацитета и амортизације основбих средстава предузећа</w:t>
            </w:r>
            <w:r>
              <w:rPr>
                <w:sz w:val="22"/>
                <w:lang w:val="sr-Cyrl-BA"/>
              </w:rPr>
              <w:t>.</w:t>
            </w:r>
          </w:p>
          <w:p w:rsidR="00E36F5D" w:rsidRPr="00C15DA2" w:rsidRDefault="00CF1235" w:rsidP="00D43B5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</w:tr>
      <w:tr w:rsidR="00E36F5D" w:rsidRPr="009F0721" w:rsidTr="00390424">
        <w:trPr>
          <w:jc w:val="center"/>
        </w:trPr>
        <w:tc>
          <w:tcPr>
            <w:tcW w:w="1413" w:type="dxa"/>
            <w:vAlign w:val="center"/>
          </w:tcPr>
          <w:p w:rsidR="00E36F5D" w:rsidRPr="00C15DA2" w:rsidRDefault="00E36F5D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VII</w:t>
            </w:r>
          </w:p>
        </w:tc>
        <w:tc>
          <w:tcPr>
            <w:tcW w:w="1276" w:type="dxa"/>
            <w:vAlign w:val="center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</w:p>
        </w:tc>
        <w:tc>
          <w:tcPr>
            <w:tcW w:w="1134" w:type="dxa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</w:p>
        </w:tc>
        <w:tc>
          <w:tcPr>
            <w:tcW w:w="10749" w:type="dxa"/>
            <w:vAlign w:val="center"/>
          </w:tcPr>
          <w:p w:rsidR="00E36F5D" w:rsidRPr="00C15DA2" w:rsidRDefault="00E36F5D" w:rsidP="00425EA6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Први колоквиј</w:t>
            </w:r>
            <w:r w:rsidR="00D43B5C">
              <w:rPr>
                <w:sz w:val="22"/>
                <w:lang w:val="sr-Cyrl-BA"/>
              </w:rPr>
              <w:t>ум</w:t>
            </w:r>
          </w:p>
        </w:tc>
      </w:tr>
      <w:tr w:rsidR="00E36F5D" w:rsidRPr="009F0721" w:rsidTr="00390424">
        <w:trPr>
          <w:jc w:val="center"/>
        </w:trPr>
        <w:tc>
          <w:tcPr>
            <w:tcW w:w="1413" w:type="dxa"/>
            <w:vAlign w:val="center"/>
          </w:tcPr>
          <w:p w:rsidR="00E36F5D" w:rsidRPr="00C15DA2" w:rsidRDefault="006A1816" w:rsidP="001803F4">
            <w:pPr>
              <w:jc w:val="center"/>
              <w:rPr>
                <w:sz w:val="22"/>
                <w:lang w:val="sr-Latn-BA"/>
              </w:rPr>
            </w:pPr>
            <w:r>
              <w:br w:type="page"/>
            </w:r>
            <w:r w:rsidR="00E36F5D" w:rsidRPr="00C15DA2">
              <w:rPr>
                <w:sz w:val="22"/>
                <w:lang w:val="sr-Latn-BA"/>
              </w:rPr>
              <w:t>VIII</w:t>
            </w:r>
          </w:p>
        </w:tc>
        <w:tc>
          <w:tcPr>
            <w:tcW w:w="1276" w:type="dxa"/>
            <w:vAlign w:val="center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134" w:type="dxa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:rsidR="00E36F5D" w:rsidRDefault="00D43B5C" w:rsidP="00D93EBC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>V</w:t>
            </w:r>
            <w:r>
              <w:rPr>
                <w:sz w:val="22"/>
                <w:lang w:val="en-GB"/>
              </w:rPr>
              <w:t>I</w:t>
            </w:r>
            <w:r w:rsidRPr="001803F4">
              <w:rPr>
                <w:sz w:val="22"/>
                <w:lang w:val="sr-Cyrl-BA"/>
              </w:rPr>
              <w:t xml:space="preserve"> – </w:t>
            </w:r>
            <w:r w:rsidR="00957D60">
              <w:rPr>
                <w:sz w:val="22"/>
                <w:lang w:val="sr-Cyrl-BA"/>
              </w:rPr>
              <w:t>КАЛКУЛАЦИЈЕ ЦИЈЕНЕ КОШТАЕА ПРОИЗВОДА.</w:t>
            </w:r>
          </w:p>
          <w:p w:rsidR="00D43B5C" w:rsidRDefault="00D43B5C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:rsidR="00D43B5C" w:rsidRDefault="00D43B5C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:rsidR="00C139C0" w:rsidRDefault="00C139C0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калкулација. Врсте калкулација. Обиљежја калкулација.</w:t>
            </w:r>
          </w:p>
          <w:p w:rsidR="00C139C0" w:rsidRDefault="00C139C0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Елементи калкулација.</w:t>
            </w:r>
          </w:p>
          <w:p w:rsidR="00C139C0" w:rsidRDefault="00C139C0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</w:t>
            </w:r>
            <w:r w:rsidR="00327006">
              <w:rPr>
                <w:sz w:val="22"/>
                <w:lang w:val="sr-Cyrl-BA"/>
              </w:rPr>
              <w:t xml:space="preserve"> цијене кошта</w:t>
            </w:r>
            <w:r>
              <w:rPr>
                <w:sz w:val="22"/>
                <w:lang w:val="sr-Cyrl-BA"/>
              </w:rPr>
              <w:t>њ</w:t>
            </w:r>
            <w:r w:rsidR="00327006">
              <w:rPr>
                <w:sz w:val="22"/>
                <w:lang w:val="en-GB"/>
              </w:rPr>
              <w:t>a</w:t>
            </w:r>
            <w:r>
              <w:rPr>
                <w:sz w:val="22"/>
                <w:lang w:val="sr-Cyrl-BA"/>
              </w:rPr>
              <w:t>.</w:t>
            </w:r>
            <w:r w:rsidR="00B140FE">
              <w:rPr>
                <w:sz w:val="22"/>
                <w:lang w:val="sr-Cyrl-BA"/>
              </w:rPr>
              <w:t xml:space="preserve"> производа</w:t>
            </w:r>
            <w:r>
              <w:rPr>
                <w:sz w:val="22"/>
                <w:lang w:val="sr-Cyrl-BA"/>
              </w:rPr>
              <w:t xml:space="preserve"> Подјела калкулација цијена коштања</w:t>
            </w:r>
            <w:r w:rsidR="00B140FE">
              <w:rPr>
                <w:sz w:val="22"/>
                <w:lang w:val="sr-Cyrl-BA"/>
              </w:rPr>
              <w:t xml:space="preserve"> производа</w:t>
            </w:r>
            <w:r>
              <w:rPr>
                <w:sz w:val="22"/>
                <w:lang w:val="sr-Cyrl-BA"/>
              </w:rPr>
              <w:t>.</w:t>
            </w:r>
          </w:p>
          <w:p w:rsidR="00C139C0" w:rsidRDefault="00C139C0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Обиљежја дивизионе калкулације. Практична вјежба </w:t>
            </w:r>
            <w:r w:rsidR="006A1816">
              <w:rPr>
                <w:sz w:val="22"/>
                <w:lang w:val="sr-Cyrl-BA"/>
              </w:rPr>
              <w:t>дивизионе калкулације цијене коштања производа у предузећу „Х“.</w:t>
            </w:r>
          </w:p>
          <w:p w:rsidR="006A1816" w:rsidRDefault="006A181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калкулације цијене коштања помоћу еквивалентних бројева. Практична вјежба калкулације цијене коштања помоћу еквивалентних бројева у предузећу „Х“.</w:t>
            </w:r>
          </w:p>
          <w:p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калкулације цијене коштања куплованих производа. Практична вјежба калкулације цијене коштања куплованих производа у предузећу „Х“.</w:t>
            </w:r>
          </w:p>
          <w:p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адиционе калкулације цијене коштања. Практична вјежба адиционе калкулације цијене коштања производа у предузећу „Х“.</w:t>
            </w:r>
          </w:p>
          <w:p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у трговинским предузећима.</w:t>
            </w:r>
          </w:p>
          <w:p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укупних трошкова.</w:t>
            </w:r>
          </w:p>
          <w:p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варијабилних трошкова.</w:t>
            </w:r>
          </w:p>
          <w:p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трошкови плус.</w:t>
            </w:r>
          </w:p>
          <w:p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просјечне стопе разлике у цијени.</w:t>
            </w:r>
          </w:p>
          <w:p w:rsidR="00D43B5C" w:rsidRDefault="006A181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калкулације цијене робе трговинског предузећа „Х “према различитим принципима.</w:t>
            </w:r>
          </w:p>
          <w:p w:rsidR="00D43B5C" w:rsidRPr="00C15DA2" w:rsidRDefault="00D43B5C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  <w:r w:rsidR="006A1816">
              <w:rPr>
                <w:sz w:val="22"/>
                <w:lang w:val="sr-Cyrl-BA"/>
              </w:rPr>
              <w:t>.</w:t>
            </w:r>
          </w:p>
        </w:tc>
      </w:tr>
      <w:tr w:rsidR="00E36F5D" w:rsidRPr="009F0721" w:rsidTr="00390424">
        <w:trPr>
          <w:jc w:val="center"/>
        </w:trPr>
        <w:tc>
          <w:tcPr>
            <w:tcW w:w="1413" w:type="dxa"/>
            <w:vAlign w:val="center"/>
          </w:tcPr>
          <w:p w:rsidR="00E36F5D" w:rsidRPr="00C15DA2" w:rsidRDefault="00E36F5D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IX</w:t>
            </w:r>
          </w:p>
        </w:tc>
        <w:tc>
          <w:tcPr>
            <w:tcW w:w="1276" w:type="dxa"/>
            <w:vAlign w:val="center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134" w:type="dxa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:rsidR="00E36F5D" w:rsidRDefault="006A181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VII </w:t>
            </w:r>
            <w:r w:rsidR="00B140FE">
              <w:rPr>
                <w:sz w:val="22"/>
                <w:lang w:val="en-GB"/>
              </w:rPr>
              <w:t>–</w:t>
            </w:r>
            <w:r>
              <w:rPr>
                <w:sz w:val="22"/>
                <w:lang w:val="en-GB"/>
              </w:rPr>
              <w:t xml:space="preserve"> </w:t>
            </w:r>
            <w:r w:rsidR="00957D60">
              <w:rPr>
                <w:sz w:val="22"/>
                <w:lang w:val="sr-Cyrl-BA"/>
              </w:rPr>
              <w:t>ТРАЖЊА ЗА ДОБРОМ, ЦИЈЕНА ДОБРА И ПРИХОДИ ПРЕДУЗЕЋА.</w:t>
            </w:r>
          </w:p>
          <w:p w:rsidR="00B140FE" w:rsidRDefault="00B140FE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:rsidR="00B140FE" w:rsidRDefault="00B140FE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приходи. Различите основе за утврђивање настанка прихода.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прихода. Пословни, финансијски и остали приходи. Практична вјежба разликовања врста прихода у предузећу „Х“.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Тражња за добром – појам, једначина и графички приказ. Тумачење графичког приказа тражње за добром.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Детерминанте тражње за добром. Комплементи и супститути.</w:t>
            </w:r>
          </w:p>
          <w:p w:rsidR="00DA5E05" w:rsidRDefault="00DA5E05" w:rsidP="00DA5E05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lastRenderedPageBreak/>
              <w:t xml:space="preserve">Практична вјежба промјене детерминанти функције тражње за добром уз примјену програма </w:t>
            </w:r>
            <w:r w:rsidRPr="00B140FE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Индивидуална, агрегатна и тржишна тражња.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Изведена тражња са којом се суочава предузеће.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Цијена. Врсте цијена. Продајна цијена – појам, једначина, табеларни и графички приказ.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цијена производа у савршеној конкуренцији.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одређивање цијене производа предузећа „Х“ у савршеној конкуренцији. Примјена програма </w:t>
            </w:r>
            <w:r w:rsidRPr="00B140FE">
              <w:rPr>
                <w:i/>
                <w:sz w:val="22"/>
                <w:lang w:val="sr-Cyrl-BA"/>
              </w:rPr>
              <w:t>Graph</w:t>
            </w:r>
            <w:r>
              <w:rPr>
                <w:sz w:val="22"/>
                <w:lang w:val="sr-Cyrl-BA"/>
              </w:rPr>
              <w:t>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цијена производа у монополу.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одређивање цијене производа предузећа „Х“ у монополу. Примјена програма </w:t>
            </w:r>
            <w:r w:rsidRPr="00B140FE">
              <w:rPr>
                <w:i/>
                <w:sz w:val="22"/>
                <w:lang w:val="sr-Cyrl-BA"/>
              </w:rPr>
              <w:t>Graph</w:t>
            </w:r>
            <w:r>
              <w:rPr>
                <w:sz w:val="22"/>
                <w:lang w:val="sr-Cyrl-BA"/>
              </w:rPr>
              <w:t>.</w:t>
            </w:r>
          </w:p>
          <w:p w:rsidR="00DA5E05" w:rsidRPr="00AA0487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 у савршеној конкуренцији – појам, једначина и графички приказ.</w:t>
            </w:r>
          </w:p>
          <w:p w:rsidR="00DA5E05" w:rsidRDefault="00DA5E05" w:rsidP="00DA5E05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Просјечни приход у савршеној конкуренцији – појам, једначина и графички приказ.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приход у савршеној конкуренцији – појам, једначина и графички приказ.</w:t>
            </w:r>
          </w:p>
          <w:p w:rsidR="00DA5E05" w:rsidRPr="00AA0487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 у монополу – појам, једначина и графички приказ.</w:t>
            </w:r>
          </w:p>
          <w:p w:rsidR="00DA5E05" w:rsidRDefault="00DA5E05" w:rsidP="00DA5E05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Просјечни приход у монополу – појам, једначина и графички приказ.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приход у монополу – појам, једначина и графички приказ.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Цјеновна еластичност тражње. Еластичност тражње и нагиб криве тражње.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тражње и укупни приход у савршеној конкуренцији.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тражње и укупни приход у монополу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утврђивања еластичности тражње предузећа „</w:t>
            </w:r>
            <w:r>
              <w:rPr>
                <w:sz w:val="22"/>
                <w:lang w:val="en-GB"/>
              </w:rPr>
              <w:t>X</w:t>
            </w:r>
            <w:r>
              <w:rPr>
                <w:sz w:val="22"/>
                <w:lang w:val="sr-Cyrl-BA"/>
              </w:rPr>
              <w:t>“ у савршеној конкуренцији и предузећа „</w:t>
            </w:r>
            <w:r>
              <w:rPr>
                <w:sz w:val="22"/>
                <w:lang w:val="en-GB"/>
              </w:rPr>
              <w:t>Y</w:t>
            </w:r>
            <w:r>
              <w:rPr>
                <w:sz w:val="22"/>
                <w:lang w:val="sr-Cyrl-BA"/>
              </w:rPr>
              <w:t>“ у монополу.</w:t>
            </w:r>
          </w:p>
          <w:p w:rsidR="00DA5E05" w:rsidRDefault="00DA5E05" w:rsidP="00DA5E05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Практична вјежба графичког приказивања функције прихода предузећа „</w:t>
            </w:r>
            <w:r>
              <w:rPr>
                <w:sz w:val="22"/>
                <w:lang w:val="en-GB"/>
              </w:rPr>
              <w:t>X</w:t>
            </w:r>
            <w:r>
              <w:rPr>
                <w:sz w:val="22"/>
                <w:lang w:val="sr-Cyrl-BA"/>
              </w:rPr>
              <w:t xml:space="preserve">“ у савршеној конкуренцији и тумачење односа фукције прихода и изведених функција прихода, као и еластичност тражње, уз примјену програма </w:t>
            </w:r>
            <w:r w:rsidRPr="00AA0487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графичког приказивања функције прихода предузећа „</w:t>
            </w:r>
            <w:r>
              <w:rPr>
                <w:sz w:val="22"/>
                <w:lang w:val="en-GB"/>
              </w:rPr>
              <w:t>Y</w:t>
            </w:r>
            <w:r>
              <w:rPr>
                <w:sz w:val="22"/>
                <w:lang w:val="sr-Cyrl-BA"/>
              </w:rPr>
              <w:t xml:space="preserve">“ у монополу и тумачење односа фукције прихода и изведених функција прихода, као и еластичност тражње, уз примјену програма </w:t>
            </w:r>
            <w:r w:rsidRPr="00AA0487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:rsidR="00327006" w:rsidRPr="00327006" w:rsidRDefault="00DA5E05" w:rsidP="00B714CB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</w:tr>
      <w:tr w:rsidR="00E36F5D" w:rsidRPr="009F0721" w:rsidTr="00390424">
        <w:trPr>
          <w:jc w:val="center"/>
        </w:trPr>
        <w:tc>
          <w:tcPr>
            <w:tcW w:w="1413" w:type="dxa"/>
            <w:vAlign w:val="center"/>
          </w:tcPr>
          <w:p w:rsidR="00E36F5D" w:rsidRPr="00C15DA2" w:rsidRDefault="00E36F5D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X</w:t>
            </w:r>
          </w:p>
        </w:tc>
        <w:tc>
          <w:tcPr>
            <w:tcW w:w="1276" w:type="dxa"/>
            <w:vAlign w:val="center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В8</w:t>
            </w:r>
          </w:p>
        </w:tc>
        <w:tc>
          <w:tcPr>
            <w:tcW w:w="1134" w:type="dxa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:rsidR="00E36F5D" w:rsidRDefault="006A181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VIII </w:t>
            </w:r>
            <w:r w:rsidR="00DA5E05">
              <w:rPr>
                <w:sz w:val="22"/>
                <w:lang w:val="en-GB"/>
              </w:rPr>
              <w:t>–</w:t>
            </w:r>
            <w:r>
              <w:rPr>
                <w:sz w:val="22"/>
                <w:lang w:val="en-GB"/>
              </w:rPr>
              <w:t xml:space="preserve"> </w:t>
            </w:r>
            <w:r w:rsidR="00957D60">
              <w:rPr>
                <w:sz w:val="22"/>
                <w:lang w:val="sr-Cyrl-BA"/>
              </w:rPr>
              <w:t>АНАЛИЗА ПРАГА ЕКОНОМИЧНОСТИ. КОНТРИБУЦИОНИ ПРИСТУП.</w:t>
            </w:r>
          </w:p>
          <w:p w:rsidR="00B140FE" w:rsidRDefault="00B140F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:rsidR="00B140FE" w:rsidRDefault="00B140F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:rsidR="008A6159" w:rsidRDefault="008A6159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Економичност предузећа. Праг економичности предузећа.</w:t>
            </w:r>
          </w:p>
          <w:p w:rsidR="008A6159" w:rsidRDefault="008A6159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Методи одређивања прага економичности предузећа.</w:t>
            </w:r>
          </w:p>
          <w:p w:rsidR="008A6159" w:rsidRDefault="008A6159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Претпоставке анализе прага економичности.</w:t>
            </w:r>
          </w:p>
          <w:p w:rsidR="008A6159" w:rsidRDefault="008A6159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Натурални </w:t>
            </w:r>
            <w:r w:rsidR="001351A5">
              <w:rPr>
                <w:sz w:val="22"/>
                <w:lang w:val="sr-Cyrl-BA"/>
              </w:rPr>
              <w:t xml:space="preserve">и вриједности </w:t>
            </w:r>
            <w:r>
              <w:rPr>
                <w:sz w:val="22"/>
                <w:lang w:val="sr-Cyrl-BA"/>
              </w:rPr>
              <w:t>метод израчунавања прага економичности.</w:t>
            </w:r>
          </w:p>
          <w:p w:rsidR="008A6159" w:rsidRDefault="008A6159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натуралног метода израчунавања прага економичности предузећа. Графички шриказ прага економичности и тумачење прага економичности.</w:t>
            </w:r>
          </w:p>
          <w:p w:rsidR="008A6159" w:rsidRDefault="008A6159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прага економичности предузећа „Х“– натурални </w:t>
            </w:r>
            <w:r w:rsidR="001351A5">
              <w:rPr>
                <w:sz w:val="22"/>
                <w:lang w:val="sr-Cyrl-BA"/>
              </w:rPr>
              <w:t xml:space="preserve">и вриједности метод </w:t>
            </w:r>
            <w:r>
              <w:rPr>
                <w:sz w:val="22"/>
                <w:lang w:val="sr-Cyrl-BA"/>
              </w:rPr>
              <w:t>израчунавања прага економичности и тумачење добијених вриједности.</w:t>
            </w:r>
          </w:p>
          <w:p w:rsidR="008A6159" w:rsidRDefault="008A6159" w:rsidP="008A6159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lastRenderedPageBreak/>
              <w:t xml:space="preserve">Практична вјежба одређивања прага економичности предузећа „Х“ – графички приказ прага економичности предузећа „Х“ примјеном програма </w:t>
            </w:r>
            <w:r w:rsidRPr="008A6159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:rsidR="008A6159" w:rsidRDefault="008A6159" w:rsidP="008A6159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Израчунавање и приказивање марже сигурности предузећа.</w:t>
            </w:r>
          </w:p>
          <w:p w:rsidR="008A6159" w:rsidRDefault="008A6159" w:rsidP="008A6159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марже сигурности предузећа „Х“ – графички приказ марже сигурности предузећа примјеном програма </w:t>
            </w:r>
            <w:r w:rsidRPr="008A6159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:rsidR="008A6159" w:rsidRDefault="008A6159" w:rsidP="008A6159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продајне цијене производа на праг економичности и маржу сигурности предузећа.</w:t>
            </w:r>
          </w:p>
          <w:p w:rsidR="008A6159" w:rsidRDefault="008A6159" w:rsidP="008A6159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варијабилних трошкова на праг економичности и маржу сигурности предузећа.</w:t>
            </w:r>
          </w:p>
          <w:p w:rsidR="008A6159" w:rsidRDefault="008A6159" w:rsidP="008A6159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фиксних трошкова на праг економичности и маржу сигурности предузећа.</w:t>
            </w:r>
          </w:p>
          <w:p w:rsidR="008A6159" w:rsidRPr="008A6159" w:rsidRDefault="008A6159" w:rsidP="008A6159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ефеката промјене продајне цијене, фиксних и варијабилних трошкова на праг економичности и маржу сигурности предузећа „Х“ </w:t>
            </w:r>
            <w:r w:rsidR="001351A5">
              <w:rPr>
                <w:sz w:val="22"/>
                <w:lang w:val="sr-Cyrl-BA"/>
              </w:rPr>
              <w:t>–</w:t>
            </w:r>
            <w:r>
              <w:rPr>
                <w:sz w:val="22"/>
                <w:lang w:val="sr-Cyrl-BA"/>
              </w:rPr>
              <w:t xml:space="preserve"> </w:t>
            </w:r>
            <w:r w:rsidR="001351A5">
              <w:rPr>
                <w:sz w:val="22"/>
                <w:lang w:val="sr-Cyrl-BA"/>
              </w:rPr>
              <w:t xml:space="preserve">графички приказ примјеном програма </w:t>
            </w:r>
            <w:r w:rsidR="001351A5" w:rsidRPr="008A6159">
              <w:rPr>
                <w:i/>
                <w:sz w:val="22"/>
                <w:lang w:val="en-GB"/>
              </w:rPr>
              <w:t>Graph</w:t>
            </w:r>
            <w:r w:rsidR="001351A5">
              <w:rPr>
                <w:sz w:val="22"/>
                <w:lang w:val="sr-Cyrl-BA"/>
              </w:rPr>
              <w:t xml:space="preserve"> и тумачење добијених резултата.</w:t>
            </w:r>
          </w:p>
          <w:p w:rsidR="008A6159" w:rsidRDefault="001351A5" w:rsidP="008A6159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Контрибуциони приступ анализи праган економичности и његова обиљежја.</w:t>
            </w:r>
          </w:p>
          <w:p w:rsidR="001351A5" w:rsidRDefault="001351A5" w:rsidP="001351A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прага економичности предузећа „Х“ према контрибуционом приступу.</w:t>
            </w:r>
          </w:p>
          <w:p w:rsidR="00B140FE" w:rsidRPr="00C15DA2" w:rsidRDefault="00B140FE" w:rsidP="001351A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</w:tr>
      <w:tr w:rsidR="00E36F5D" w:rsidRPr="009F0721" w:rsidTr="00390424">
        <w:trPr>
          <w:jc w:val="center"/>
        </w:trPr>
        <w:tc>
          <w:tcPr>
            <w:tcW w:w="1413" w:type="dxa"/>
            <w:vAlign w:val="center"/>
          </w:tcPr>
          <w:p w:rsidR="00E36F5D" w:rsidRPr="00C15DA2" w:rsidRDefault="00E36F5D" w:rsidP="00F054AA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XI</w:t>
            </w:r>
          </w:p>
        </w:tc>
        <w:tc>
          <w:tcPr>
            <w:tcW w:w="1276" w:type="dxa"/>
            <w:vAlign w:val="center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В9</w:t>
            </w:r>
          </w:p>
        </w:tc>
        <w:tc>
          <w:tcPr>
            <w:tcW w:w="1134" w:type="dxa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:rsidR="00E36F5D" w:rsidRDefault="006A1816" w:rsidP="00F054A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IX </w:t>
            </w:r>
            <w:r w:rsidR="00AA0487">
              <w:rPr>
                <w:sz w:val="22"/>
                <w:lang w:val="en-GB"/>
              </w:rPr>
              <w:t>–</w:t>
            </w:r>
            <w:r>
              <w:rPr>
                <w:sz w:val="22"/>
                <w:lang w:val="en-GB"/>
              </w:rPr>
              <w:t xml:space="preserve"> </w:t>
            </w:r>
            <w:r w:rsidR="00957D60"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:rsidR="00B140FE" w:rsidRDefault="00B140F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:rsidR="00B140FE" w:rsidRDefault="00B140F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Савршена конкуренција и њена обиљежја.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продајне цијене производа предузећа у савршеној конкуренцији.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профит. Врсте профита.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Добит, губитак и нулти профит на основу односа укуних вриједности прихода и трошкова.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Добит, губитак и нулти профит на основу односа просјечних и граничних вриједности прихода и трошкова.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максимизације профита предузећа.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квадратна функција трошка.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кубна функција трошка.</w:t>
            </w:r>
          </w:p>
          <w:p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максимизације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:rsidR="00962A2E" w:rsidRDefault="00962A2E" w:rsidP="00962A2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цијени 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 приказ тачке нултог профита предузећа промјена по цијени - квадратна функција трошка.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цијени - кубна функција трошка.</w:t>
            </w:r>
          </w:p>
          <w:p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:rsidR="00962A2E" w:rsidRDefault="00962A2E" w:rsidP="00962A2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количини производа. 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квадратна функција трошка.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кубна функција трошка.</w:t>
            </w:r>
          </w:p>
          <w:p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lastRenderedPageBreak/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цијени.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цијени - квадратна функција трошка.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табелрани приказ тачке затварања предузећа промјена по цијени - кубна функција трошка.</w:t>
            </w:r>
          </w:p>
          <w:p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количини производа.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количини производа - квадратна функција трошка.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 и табелрани приказ тачке затварања предузећа промјена по количини производа - кубна функција трошка.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:rsidR="00B140FE" w:rsidRPr="00C15DA2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</w:tr>
      <w:tr w:rsidR="00E36F5D" w:rsidRPr="009F0721" w:rsidTr="00390424">
        <w:trPr>
          <w:jc w:val="center"/>
        </w:trPr>
        <w:tc>
          <w:tcPr>
            <w:tcW w:w="1413" w:type="dxa"/>
            <w:vAlign w:val="center"/>
          </w:tcPr>
          <w:p w:rsidR="00E36F5D" w:rsidRPr="00BF283C" w:rsidRDefault="00A82AF8" w:rsidP="00D77075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XII</w:t>
            </w:r>
          </w:p>
        </w:tc>
        <w:tc>
          <w:tcPr>
            <w:tcW w:w="1276" w:type="dxa"/>
            <w:vAlign w:val="center"/>
          </w:tcPr>
          <w:p w:rsidR="00E36F5D" w:rsidRPr="00C15DA2" w:rsidRDefault="00A82AF8" w:rsidP="001A4BB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134" w:type="dxa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:rsidR="00E36F5D" w:rsidRDefault="00AA0487" w:rsidP="00D7707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X </w:t>
            </w:r>
            <w:r w:rsidR="00957D60">
              <w:rPr>
                <w:sz w:val="22"/>
                <w:lang w:val="en-GB"/>
              </w:rPr>
              <w:t>–</w:t>
            </w:r>
            <w:r>
              <w:rPr>
                <w:sz w:val="22"/>
                <w:lang w:val="en-GB"/>
              </w:rPr>
              <w:t xml:space="preserve"> </w:t>
            </w:r>
            <w:r w:rsidR="00957D60">
              <w:rPr>
                <w:sz w:val="22"/>
                <w:lang w:val="sr-Cyrl-BA"/>
              </w:rPr>
              <w:t>МАКСИМИЗАЦИЈА ПРОФИТА У МОНОПОЛУ.</w:t>
            </w:r>
          </w:p>
          <w:p w:rsidR="00B140FE" w:rsidRDefault="00B140F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:rsidR="00B140FE" w:rsidRDefault="00B140F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:rsidR="00705B6F" w:rsidRDefault="00962A2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Монопол. О</w:t>
            </w:r>
            <w:r w:rsidR="00705B6F">
              <w:rPr>
                <w:sz w:val="22"/>
                <w:lang w:val="sr-Cyrl-BA"/>
              </w:rPr>
              <w:t>биљежја</w:t>
            </w:r>
            <w:r>
              <w:rPr>
                <w:sz w:val="22"/>
                <w:lang w:val="sr-Cyrl-BA"/>
              </w:rPr>
              <w:t xml:space="preserve"> монопола</w:t>
            </w:r>
            <w:r w:rsidR="00705B6F">
              <w:rPr>
                <w:sz w:val="22"/>
                <w:lang w:val="sr-Cyrl-BA"/>
              </w:rPr>
              <w:t>.</w:t>
            </w:r>
          </w:p>
          <w:p w:rsidR="00705B6F" w:rsidRDefault="00705B6F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Одређивање продајне цијене производа предузећа у </w:t>
            </w:r>
            <w:r w:rsidR="00962A2E">
              <w:rPr>
                <w:sz w:val="22"/>
                <w:lang w:val="sr-Cyrl-BA"/>
              </w:rPr>
              <w:t>монополу</w:t>
            </w:r>
            <w:r>
              <w:rPr>
                <w:sz w:val="22"/>
                <w:lang w:val="sr-Cyrl-BA"/>
              </w:rPr>
              <w:t>.</w:t>
            </w:r>
          </w:p>
          <w:p w:rsidR="00705B6F" w:rsidRDefault="00705B6F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максимизације профита предузећа.</w:t>
            </w:r>
          </w:p>
          <w:p w:rsidR="00705B6F" w:rsidRDefault="00705B6F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</w:t>
            </w:r>
            <w:r w:rsidR="00962A2E">
              <w:rPr>
                <w:sz w:val="22"/>
                <w:lang w:val="sr-Cyrl-BA"/>
              </w:rPr>
              <w:t xml:space="preserve"> и табеларни</w:t>
            </w:r>
            <w:r>
              <w:rPr>
                <w:sz w:val="22"/>
                <w:lang w:val="sr-Cyrl-BA"/>
              </w:rPr>
              <w:t xml:space="preserve"> приказ максимизације профита предузећа – квадратна функција трошка.</w:t>
            </w:r>
          </w:p>
          <w:p w:rsidR="00705B6F" w:rsidRDefault="00705B6F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Графички </w:t>
            </w:r>
            <w:r w:rsidR="00962A2E">
              <w:rPr>
                <w:sz w:val="22"/>
                <w:lang w:val="sr-Cyrl-BA"/>
              </w:rPr>
              <w:t xml:space="preserve">и табеларни </w:t>
            </w:r>
            <w:r>
              <w:rPr>
                <w:sz w:val="22"/>
                <w:lang w:val="sr-Cyrl-BA"/>
              </w:rPr>
              <w:t>приказ максимизације профита предузећа – кубна функција трошка.</w:t>
            </w:r>
          </w:p>
          <w:p w:rsidR="00705B6F" w:rsidRDefault="00705B6F" w:rsidP="00B140F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максимизације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:rsidR="00705B6F" w:rsidRDefault="00962A2E" w:rsidP="00962A2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</w:t>
            </w:r>
            <w:r w:rsidR="00705B6F">
              <w:rPr>
                <w:sz w:val="22"/>
                <w:lang w:val="sr-Cyrl-BA"/>
              </w:rPr>
              <w:t>Тачка нултог профита предузећа</w:t>
            </w:r>
            <w:r>
              <w:rPr>
                <w:sz w:val="22"/>
                <w:lang w:val="sr-Cyrl-BA"/>
              </w:rPr>
              <w:t xml:space="preserve"> промјена по цијени 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 приказ тачке нултог профита предузећа промјена по цијени - квадратна функција трошка.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цијени - кубна функција трошка.</w:t>
            </w:r>
          </w:p>
          <w:p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:rsidR="00962A2E" w:rsidRDefault="00962A2E" w:rsidP="00962A2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количини производа. 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квадратна функција трошка.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кубна функција трошка.</w:t>
            </w:r>
          </w:p>
          <w:p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Тачка затварања предузећа промјена по цијени.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цијени - квадратна функција трошка.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табелрани приказ тачке затварања предузећа промјена по цијени - кубна функција трошка.</w:t>
            </w:r>
          </w:p>
          <w:p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количини производа.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количини производа - квадратна функција трошка.</w:t>
            </w:r>
          </w:p>
          <w:p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 и табелрани приказ тачке затварања предузећа промјена по количини производа - кубна функција трошка.</w:t>
            </w:r>
          </w:p>
          <w:p w:rsidR="00B140FE" w:rsidRPr="00D93EBC" w:rsidRDefault="00962A2E" w:rsidP="00D04AD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  <w:r w:rsidR="00D04AD8">
              <w:rPr>
                <w:sz w:val="22"/>
                <w:lang w:val="en-GB"/>
              </w:rPr>
              <w:t xml:space="preserve"> </w:t>
            </w:r>
            <w:r w:rsidR="00B140FE">
              <w:rPr>
                <w:sz w:val="22"/>
                <w:lang w:val="sr-Cyrl-BA"/>
              </w:rPr>
              <w:t>Домаћа задаћа</w:t>
            </w:r>
          </w:p>
        </w:tc>
      </w:tr>
      <w:tr w:rsidR="00E36F5D" w:rsidRPr="009F0721" w:rsidTr="00390424">
        <w:trPr>
          <w:jc w:val="center"/>
        </w:trPr>
        <w:tc>
          <w:tcPr>
            <w:tcW w:w="1413" w:type="dxa"/>
            <w:vAlign w:val="center"/>
          </w:tcPr>
          <w:p w:rsidR="00E36F5D" w:rsidRPr="00A82AF8" w:rsidRDefault="00A82AF8" w:rsidP="00D77075">
            <w:pPr>
              <w:jc w:val="center"/>
              <w:rPr>
                <w:lang w:val="en-GB"/>
              </w:rPr>
            </w:pPr>
            <w:r>
              <w:rPr>
                <w:lang w:val="sr-Latn-BA"/>
              </w:rPr>
              <w:lastRenderedPageBreak/>
              <w:t>XI</w:t>
            </w:r>
            <w:r>
              <w:rPr>
                <w:lang w:val="en-GB"/>
              </w:rPr>
              <w:t>II</w:t>
            </w:r>
          </w:p>
        </w:tc>
        <w:tc>
          <w:tcPr>
            <w:tcW w:w="1276" w:type="dxa"/>
            <w:vAlign w:val="center"/>
          </w:tcPr>
          <w:p w:rsidR="00E36F5D" w:rsidRPr="00A82AF8" w:rsidRDefault="00E36F5D" w:rsidP="00A82AF8">
            <w:pPr>
              <w:jc w:val="center"/>
              <w:rPr>
                <w:sz w:val="22"/>
                <w:lang w:val="en-GB"/>
              </w:rPr>
            </w:pPr>
            <w:r w:rsidRPr="00C15DA2">
              <w:rPr>
                <w:sz w:val="22"/>
                <w:lang w:val="sr-Cyrl-BA"/>
              </w:rPr>
              <w:t>В1</w:t>
            </w:r>
            <w:r w:rsidR="00A82AF8">
              <w:rPr>
                <w:sz w:val="22"/>
                <w:lang w:val="en-GB"/>
              </w:rPr>
              <w:t>1</w:t>
            </w:r>
          </w:p>
        </w:tc>
        <w:tc>
          <w:tcPr>
            <w:tcW w:w="1134" w:type="dxa"/>
          </w:tcPr>
          <w:p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:rsidR="00E36F5D" w:rsidRDefault="00AA0487" w:rsidP="00AA048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XI – </w:t>
            </w:r>
            <w:r w:rsidR="00E36F5D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рипрема за други колоквијум</w:t>
            </w:r>
          </w:p>
          <w:p w:rsidR="00282982" w:rsidRDefault="00282982" w:rsidP="00AA048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:rsidR="00282982" w:rsidRDefault="00282982" w:rsidP="00AA048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</w:t>
            </w:r>
            <w:r w:rsidR="00F32EC2">
              <w:rPr>
                <w:sz w:val="22"/>
                <w:lang w:val="sr-Cyrl-BA"/>
              </w:rPr>
              <w:t xml:space="preserve"> 1</w:t>
            </w:r>
            <w:r>
              <w:rPr>
                <w:sz w:val="22"/>
                <w:lang w:val="sr-Cyrl-BA"/>
              </w:rPr>
              <w:t>.</w:t>
            </w:r>
          </w:p>
          <w:p w:rsidR="00282982" w:rsidRDefault="00282982" w:rsidP="00AA048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калкулације цијене коштања производа.</w:t>
            </w:r>
          </w:p>
          <w:p w:rsidR="00282982" w:rsidRDefault="00282982" w:rsidP="00AA048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анализе прага економичности.</w:t>
            </w:r>
          </w:p>
          <w:p w:rsidR="00282982" w:rsidRDefault="00282982" w:rsidP="00AA048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одређивање тражње за добром и прихода предузећа у различитим тржишним стањима.</w:t>
            </w:r>
          </w:p>
          <w:p w:rsidR="00282982" w:rsidRPr="00AA0487" w:rsidRDefault="00282982" w:rsidP="002829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карактеристичних тачака пословања предузећа у различитим тржишним стањима.</w:t>
            </w:r>
          </w:p>
        </w:tc>
      </w:tr>
      <w:tr w:rsidR="00A82AF8" w:rsidRPr="009F0721" w:rsidTr="00390424">
        <w:trPr>
          <w:jc w:val="center"/>
        </w:trPr>
        <w:tc>
          <w:tcPr>
            <w:tcW w:w="1413" w:type="dxa"/>
            <w:vAlign w:val="center"/>
          </w:tcPr>
          <w:p w:rsidR="00A82AF8" w:rsidRPr="00BF283C" w:rsidRDefault="00A82AF8" w:rsidP="00D7707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  <w:r>
              <w:rPr>
                <w:lang w:val="sr-Latn-BA"/>
              </w:rPr>
              <w:t>I</w:t>
            </w:r>
            <w:r w:rsidRPr="00BF283C">
              <w:rPr>
                <w:lang w:val="sr-Latn-BA"/>
              </w:rPr>
              <w:t>V</w:t>
            </w:r>
          </w:p>
        </w:tc>
        <w:tc>
          <w:tcPr>
            <w:tcW w:w="1276" w:type="dxa"/>
            <w:vAlign w:val="center"/>
          </w:tcPr>
          <w:p w:rsidR="00A82AF8" w:rsidRDefault="00A82AF8" w:rsidP="00A82AF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134" w:type="dxa"/>
          </w:tcPr>
          <w:p w:rsidR="00A82AF8" w:rsidRPr="0033403F" w:rsidRDefault="00A82AF8" w:rsidP="001A4BB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</w:p>
        </w:tc>
        <w:tc>
          <w:tcPr>
            <w:tcW w:w="10749" w:type="dxa"/>
            <w:vAlign w:val="center"/>
          </w:tcPr>
          <w:p w:rsidR="00A82AF8" w:rsidRPr="00A82AF8" w:rsidRDefault="00A82AF8" w:rsidP="00D7707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Нерадни дани</w:t>
            </w:r>
          </w:p>
        </w:tc>
      </w:tr>
      <w:tr w:rsidR="00A82AF8" w:rsidRPr="009F0721" w:rsidTr="00390424">
        <w:trPr>
          <w:jc w:val="center"/>
        </w:trPr>
        <w:tc>
          <w:tcPr>
            <w:tcW w:w="1413" w:type="dxa"/>
            <w:vAlign w:val="center"/>
          </w:tcPr>
          <w:p w:rsidR="00A82AF8" w:rsidRPr="00BF283C" w:rsidRDefault="00A82AF8" w:rsidP="00D7707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276" w:type="dxa"/>
            <w:vAlign w:val="center"/>
          </w:tcPr>
          <w:p w:rsidR="00A82AF8" w:rsidRDefault="00A82AF8" w:rsidP="00A82AF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>
              <w:rPr>
                <w:lang w:val="en-GB"/>
              </w:rPr>
              <w:t>2</w:t>
            </w:r>
          </w:p>
        </w:tc>
        <w:tc>
          <w:tcPr>
            <w:tcW w:w="1134" w:type="dxa"/>
          </w:tcPr>
          <w:p w:rsidR="00A82AF8" w:rsidRPr="0033403F" w:rsidRDefault="00A82AF8" w:rsidP="001A4BB8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:rsidR="00A82AF8" w:rsidRDefault="00A82AF8" w:rsidP="00A82AF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XI</w:t>
            </w:r>
            <w:r w:rsidR="00D04AD8">
              <w:rPr>
                <w:sz w:val="22"/>
                <w:lang w:val="sr-Latn-BA"/>
              </w:rPr>
              <w:t>I</w:t>
            </w:r>
            <w:r>
              <w:rPr>
                <w:sz w:val="22"/>
                <w:lang w:val="en-GB"/>
              </w:rPr>
              <w:t xml:space="preserve"> – </w:t>
            </w:r>
            <w:r>
              <w:rPr>
                <w:sz w:val="22"/>
                <w:lang w:val="sr-Cyrl-BA"/>
              </w:rPr>
              <w:t>Припрема за други колоквијум</w:t>
            </w:r>
          </w:p>
          <w:p w:rsidR="00F32EC2" w:rsidRDefault="00F32EC2" w:rsidP="00F32EC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:rsidR="00F32EC2" w:rsidRDefault="00F32EC2" w:rsidP="00F32EC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 2.</w:t>
            </w:r>
            <w:r w:rsidR="00D04AD8"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Cyrl-BA"/>
              </w:rPr>
              <w:t>Презентација семинарскиих радова.</w:t>
            </w:r>
          </w:p>
          <w:p w:rsidR="00F32EC2" w:rsidRPr="001A4BB8" w:rsidRDefault="00F32EC2" w:rsidP="00F32EC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Кратак резиме обрађеног градива у оквиру предмета Економика предузећа</w:t>
            </w:r>
          </w:p>
        </w:tc>
      </w:tr>
      <w:tr w:rsidR="00E36F5D" w:rsidRPr="009F0721" w:rsidTr="00390424">
        <w:trPr>
          <w:jc w:val="center"/>
        </w:trPr>
        <w:tc>
          <w:tcPr>
            <w:tcW w:w="1413" w:type="dxa"/>
            <w:vAlign w:val="center"/>
          </w:tcPr>
          <w:p w:rsidR="00E36F5D" w:rsidRPr="00BF283C" w:rsidRDefault="00E36F5D" w:rsidP="00D7707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  <w:r w:rsidR="00A82AF8" w:rsidRPr="00BF283C">
              <w:rPr>
                <w:lang w:val="sr-Latn-BA"/>
              </w:rPr>
              <w:t>V</w:t>
            </w:r>
            <w:r w:rsidR="00A82AF8">
              <w:rPr>
                <w:lang w:val="sr-Latn-BA"/>
              </w:rPr>
              <w:t>I</w:t>
            </w:r>
          </w:p>
        </w:tc>
        <w:tc>
          <w:tcPr>
            <w:tcW w:w="1276" w:type="dxa"/>
            <w:vAlign w:val="center"/>
          </w:tcPr>
          <w:p w:rsidR="00E36F5D" w:rsidRPr="00A82AF8" w:rsidRDefault="00E36F5D" w:rsidP="00A82AF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 w:rsidR="00A82AF8">
              <w:rPr>
                <w:lang w:val="sr-Cyrl-BA"/>
              </w:rPr>
              <w:t>3</w:t>
            </w:r>
          </w:p>
        </w:tc>
        <w:tc>
          <w:tcPr>
            <w:tcW w:w="1134" w:type="dxa"/>
          </w:tcPr>
          <w:p w:rsidR="00E36F5D" w:rsidRDefault="00E36F5D" w:rsidP="001A4BB8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:rsidR="00E36F5D" w:rsidRPr="00D77075" w:rsidRDefault="001A4BB8" w:rsidP="00D77075">
            <w:pPr>
              <w:ind w:left="57"/>
              <w:rPr>
                <w:lang w:val="en-GB"/>
              </w:rPr>
            </w:pPr>
            <w:r w:rsidRPr="001A4BB8">
              <w:rPr>
                <w:sz w:val="22"/>
                <w:lang w:val="sr-Cyrl-BA"/>
              </w:rPr>
              <w:t>Други колоквијум</w:t>
            </w:r>
          </w:p>
        </w:tc>
      </w:tr>
    </w:tbl>
    <w:p w:rsidR="00522F27" w:rsidRDefault="00AE47FD" w:rsidP="009A6972">
      <w:pPr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 xml:space="preserve">а </w:t>
      </w:r>
      <w:r w:rsidR="00F32EC2">
        <w:rPr>
          <w:sz w:val="20"/>
          <w:szCs w:val="20"/>
          <w:lang w:val="sr-Cyrl-BA"/>
        </w:rPr>
        <w:t>три</w:t>
      </w:r>
      <w:r w:rsidR="00B53AE0">
        <w:rPr>
          <w:sz w:val="20"/>
          <w:szCs w:val="20"/>
          <w:lang w:val="sr-Cyrl-BA"/>
        </w:rPr>
        <w:t>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:rsidR="0039351A" w:rsidRPr="00F47ACA" w:rsidRDefault="001D797C" w:rsidP="00D04AD8">
      <w:pPr>
        <w:spacing w:before="160" w:after="4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478"/>
        <w:gridCol w:w="2471"/>
        <w:gridCol w:w="759"/>
        <w:gridCol w:w="4543"/>
      </w:tblGrid>
      <w:tr w:rsidR="000C283C" w:rsidRPr="009F0721" w:rsidTr="00DB22CB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478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:rsidR="000C283C" w:rsidRDefault="00DB22CB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B22CB" w:rsidRPr="009F0721" w:rsidTr="00DB22CB">
        <w:trPr>
          <w:jc w:val="center"/>
        </w:trPr>
        <w:tc>
          <w:tcPr>
            <w:tcW w:w="1610" w:type="dxa"/>
            <w:shd w:val="clear" w:color="auto" w:fill="auto"/>
            <w:vAlign w:val="center"/>
          </w:tcPr>
          <w:p w:rsidR="00DB22CB" w:rsidRPr="00CB47C8" w:rsidRDefault="00CB47C8" w:rsidP="000C283C">
            <w:pPr>
              <w:jc w:val="center"/>
              <w:rPr>
                <w:sz w:val="20"/>
                <w:szCs w:val="20"/>
                <w:lang w:val="sr-Cyrl-BA"/>
              </w:rPr>
            </w:pPr>
            <w:r w:rsidRPr="00CB47C8">
              <w:rPr>
                <w:sz w:val="20"/>
                <w:szCs w:val="20"/>
                <w:lang w:val="sr-Cyrl-BA"/>
              </w:rPr>
              <w:t xml:space="preserve">Г1, </w:t>
            </w:r>
            <w:r w:rsidR="00DB22CB" w:rsidRPr="00CB47C8">
              <w:rPr>
                <w:sz w:val="20"/>
                <w:szCs w:val="20"/>
                <w:lang w:val="sr-Cyrl-BA"/>
              </w:rPr>
              <w:t>Г2</w:t>
            </w:r>
            <w:r w:rsidRPr="00CB47C8">
              <w:rPr>
                <w:sz w:val="20"/>
                <w:szCs w:val="20"/>
                <w:lang w:val="sr-Cyrl-BA"/>
              </w:rPr>
              <w:t>, Г3 и</w:t>
            </w:r>
            <w:r w:rsidRPr="00CB47C8">
              <w:rPr>
                <w:sz w:val="20"/>
                <w:szCs w:val="20"/>
                <w:lang w:val="sr-Cyrl-BA"/>
              </w:rPr>
              <w:t xml:space="preserve"> Г4</w:t>
            </w:r>
          </w:p>
        </w:tc>
        <w:tc>
          <w:tcPr>
            <w:tcW w:w="2711" w:type="dxa"/>
            <w:shd w:val="clear" w:color="auto" w:fill="auto"/>
            <w:vAlign w:val="center"/>
          </w:tcPr>
          <w:p w:rsidR="00DB22CB" w:rsidRPr="00DB22CB" w:rsidRDefault="00CB47C8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</w:t>
            </w:r>
            <w:r w:rsidR="00DB22CB" w:rsidRPr="00DB22CB">
              <w:rPr>
                <w:lang w:val="sr-Cyrl-BA"/>
              </w:rPr>
              <w:t>так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DB22CB" w:rsidRPr="001A28CC" w:rsidRDefault="00DB22CB" w:rsidP="00CB47C8">
            <w:pPr>
              <w:jc w:val="center"/>
              <w:rPr>
                <w:lang w:val="sr-Cyrl-BA"/>
              </w:rPr>
            </w:pPr>
            <w:r w:rsidRPr="001A28CC">
              <w:rPr>
                <w:lang w:val="sr-Cyrl-BA"/>
              </w:rPr>
              <w:t>1</w:t>
            </w:r>
            <w:r w:rsidR="00CB47C8">
              <w:rPr>
                <w:lang w:val="sr-Cyrl-BA"/>
              </w:rPr>
              <w:t>3:00 – 15</w:t>
            </w:r>
            <w:r w:rsidRPr="001A28CC">
              <w:rPr>
                <w:lang w:val="sr-Cyrl-BA"/>
              </w:rPr>
              <w:t>:00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DB22CB" w:rsidRPr="00DB22CB" w:rsidRDefault="00DB22CB" w:rsidP="00CB47C8">
            <w:pPr>
              <w:jc w:val="center"/>
              <w:rPr>
                <w:lang w:val="sr-Cyrl-BA"/>
              </w:rPr>
            </w:pPr>
            <w:r w:rsidRPr="00DB22CB">
              <w:rPr>
                <w:lang w:val="sr-Cyrl-BA"/>
              </w:rPr>
              <w:t xml:space="preserve">Амфитеатар 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B22CB" w:rsidRPr="00DB22CB" w:rsidRDefault="00DB22CB" w:rsidP="000C283C">
            <w:pPr>
              <w:jc w:val="center"/>
              <w:rPr>
                <w:lang w:val="sr-Cyrl-BA"/>
              </w:rPr>
            </w:pPr>
            <w:r w:rsidRPr="00DB22CB">
              <w:rPr>
                <w:lang w:val="sr-Cyrl-BA"/>
              </w:rPr>
              <w:t>2</w:t>
            </w:r>
          </w:p>
        </w:tc>
        <w:tc>
          <w:tcPr>
            <w:tcW w:w="4543" w:type="dxa"/>
            <w:shd w:val="clear" w:color="auto" w:fill="auto"/>
            <w:vAlign w:val="center"/>
          </w:tcPr>
          <w:p w:rsidR="00CB47C8" w:rsidRDefault="00CB47C8" w:rsidP="00CB47C8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:rsidR="00DB22CB" w:rsidRDefault="00CB47C8" w:rsidP="00CB47C8">
            <w:pPr>
              <w:rPr>
                <w:b/>
                <w:lang w:val="sr-Cyrl-BA"/>
              </w:rPr>
            </w:pPr>
            <w:r>
              <w:rPr>
                <w:sz w:val="22"/>
                <w:lang w:val="sr-Cyrl-BA"/>
              </w:rPr>
              <w:t>Доц др. Матеа Златковић Радаковић</w:t>
            </w:r>
          </w:p>
        </w:tc>
      </w:tr>
    </w:tbl>
    <w:p w:rsidR="00D04AD8" w:rsidRDefault="005373B7" w:rsidP="00D04AD8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  <w:r w:rsidR="00D04AD8">
        <w:rPr>
          <w:sz w:val="20"/>
          <w:szCs w:val="20"/>
          <w:lang w:val="sr-Cyrl-BA"/>
        </w:rPr>
        <w:t xml:space="preserve"> </w:t>
      </w:r>
    </w:p>
    <w:p w:rsidR="009134AB" w:rsidRPr="00D04AD8" w:rsidRDefault="00D04AD8" w:rsidP="00D04AD8">
      <w:pPr>
        <w:spacing w:before="80"/>
        <w:jc w:val="center"/>
        <w:rPr>
          <w:sz w:val="20"/>
          <w:szCs w:val="20"/>
          <w:lang w:val="sr-Cyrl-BA"/>
        </w:rPr>
      </w:pPr>
      <w:r>
        <w:rPr>
          <w:b/>
          <w:lang w:val="sr-Latn-BA"/>
        </w:rPr>
        <w:t xml:space="preserve">                                                                                                                                                                                  </w:t>
      </w:r>
      <w:r w:rsidR="009134AB" w:rsidRPr="009F0721">
        <w:rPr>
          <w:b/>
          <w:lang w:val="sr-Cyrl-BA"/>
        </w:rPr>
        <w:t>ШЕФ КАТЕДРЕ:</w:t>
      </w:r>
    </w:p>
    <w:p w:rsidR="008717F9" w:rsidRDefault="0083602A" w:rsidP="0083602A">
      <w:pPr>
        <w:spacing w:before="120"/>
        <w:ind w:left="10080" w:firstLine="720"/>
        <w:rPr>
          <w:lang w:val="sr-Cyrl-BA"/>
        </w:rPr>
      </w:pPr>
      <w:r>
        <w:rPr>
          <w:lang w:val="sr-Cyrl-BA"/>
        </w:rPr>
        <w:t>Доц</w:t>
      </w:r>
      <w:r w:rsidR="009134AB">
        <w:rPr>
          <w:lang w:val="sr-Cyrl-BA"/>
        </w:rPr>
        <w:t xml:space="preserve">. др </w:t>
      </w:r>
      <w:r w:rsidR="00520EF1">
        <w:rPr>
          <w:lang w:val="sr-Cyrl-BA"/>
        </w:rPr>
        <w:t>Бранка Золак-</w:t>
      </w:r>
      <w:r>
        <w:rPr>
          <w:lang w:val="sr-Cyrl-BA"/>
        </w:rPr>
        <w:t>Пољашевић</w:t>
      </w: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32509"/>
    <w:rsid w:val="00033451"/>
    <w:rsid w:val="00035E26"/>
    <w:rsid w:val="00043415"/>
    <w:rsid w:val="00045296"/>
    <w:rsid w:val="000527D2"/>
    <w:rsid w:val="00052AB3"/>
    <w:rsid w:val="000603B8"/>
    <w:rsid w:val="0007311F"/>
    <w:rsid w:val="00081819"/>
    <w:rsid w:val="00082E97"/>
    <w:rsid w:val="000B0247"/>
    <w:rsid w:val="000B35BB"/>
    <w:rsid w:val="000B37F0"/>
    <w:rsid w:val="000C1E49"/>
    <w:rsid w:val="000C283C"/>
    <w:rsid w:val="000E35B2"/>
    <w:rsid w:val="0010405F"/>
    <w:rsid w:val="0013259B"/>
    <w:rsid w:val="001351A5"/>
    <w:rsid w:val="00146A9B"/>
    <w:rsid w:val="00176337"/>
    <w:rsid w:val="001803F4"/>
    <w:rsid w:val="001818FE"/>
    <w:rsid w:val="00195E33"/>
    <w:rsid w:val="001A28CC"/>
    <w:rsid w:val="001A4BB8"/>
    <w:rsid w:val="001A7910"/>
    <w:rsid w:val="001D797C"/>
    <w:rsid w:val="001E2CDA"/>
    <w:rsid w:val="001E5339"/>
    <w:rsid w:val="001F54CD"/>
    <w:rsid w:val="00222C39"/>
    <w:rsid w:val="00274F5F"/>
    <w:rsid w:val="00282982"/>
    <w:rsid w:val="00290BF5"/>
    <w:rsid w:val="002A255C"/>
    <w:rsid w:val="002A7CDA"/>
    <w:rsid w:val="002C263E"/>
    <w:rsid w:val="002C7CFA"/>
    <w:rsid w:val="00314A36"/>
    <w:rsid w:val="00327006"/>
    <w:rsid w:val="0033556D"/>
    <w:rsid w:val="00337D6A"/>
    <w:rsid w:val="003568B4"/>
    <w:rsid w:val="00385D97"/>
    <w:rsid w:val="00390424"/>
    <w:rsid w:val="0039351A"/>
    <w:rsid w:val="003D3CF9"/>
    <w:rsid w:val="003E5F13"/>
    <w:rsid w:val="003F68BA"/>
    <w:rsid w:val="00425EA6"/>
    <w:rsid w:val="00435620"/>
    <w:rsid w:val="00437DA8"/>
    <w:rsid w:val="004546E7"/>
    <w:rsid w:val="0047553F"/>
    <w:rsid w:val="00487CDF"/>
    <w:rsid w:val="004D33FD"/>
    <w:rsid w:val="004E293E"/>
    <w:rsid w:val="00520EF1"/>
    <w:rsid w:val="00522F27"/>
    <w:rsid w:val="005373B7"/>
    <w:rsid w:val="005611BA"/>
    <w:rsid w:val="005C1861"/>
    <w:rsid w:val="005E0F98"/>
    <w:rsid w:val="005E55EE"/>
    <w:rsid w:val="005E65E6"/>
    <w:rsid w:val="0061290D"/>
    <w:rsid w:val="00615117"/>
    <w:rsid w:val="00625F82"/>
    <w:rsid w:val="0064567E"/>
    <w:rsid w:val="00655A29"/>
    <w:rsid w:val="00685B50"/>
    <w:rsid w:val="006966C4"/>
    <w:rsid w:val="006A1816"/>
    <w:rsid w:val="006B3AE7"/>
    <w:rsid w:val="006F5818"/>
    <w:rsid w:val="00703E30"/>
    <w:rsid w:val="00705B6F"/>
    <w:rsid w:val="00726DA6"/>
    <w:rsid w:val="00736EF1"/>
    <w:rsid w:val="00773DE0"/>
    <w:rsid w:val="00776321"/>
    <w:rsid w:val="007A4F54"/>
    <w:rsid w:val="007A65A0"/>
    <w:rsid w:val="007D57AB"/>
    <w:rsid w:val="007E33CC"/>
    <w:rsid w:val="007F03D4"/>
    <w:rsid w:val="007F421A"/>
    <w:rsid w:val="0082166E"/>
    <w:rsid w:val="0083602A"/>
    <w:rsid w:val="008469F0"/>
    <w:rsid w:val="0085744F"/>
    <w:rsid w:val="00865991"/>
    <w:rsid w:val="008717F9"/>
    <w:rsid w:val="00872F71"/>
    <w:rsid w:val="008A6159"/>
    <w:rsid w:val="008B1B16"/>
    <w:rsid w:val="008B68D5"/>
    <w:rsid w:val="00910B8D"/>
    <w:rsid w:val="009134AB"/>
    <w:rsid w:val="00917B7E"/>
    <w:rsid w:val="0093123D"/>
    <w:rsid w:val="00940502"/>
    <w:rsid w:val="009427CB"/>
    <w:rsid w:val="00945100"/>
    <w:rsid w:val="00955627"/>
    <w:rsid w:val="00957D60"/>
    <w:rsid w:val="00960248"/>
    <w:rsid w:val="00962A2E"/>
    <w:rsid w:val="00966802"/>
    <w:rsid w:val="00984E9A"/>
    <w:rsid w:val="009A577C"/>
    <w:rsid w:val="009A6972"/>
    <w:rsid w:val="009C26A4"/>
    <w:rsid w:val="009F0721"/>
    <w:rsid w:val="00A1523F"/>
    <w:rsid w:val="00A36DA5"/>
    <w:rsid w:val="00A41A78"/>
    <w:rsid w:val="00A56021"/>
    <w:rsid w:val="00A63D1D"/>
    <w:rsid w:val="00A82AF8"/>
    <w:rsid w:val="00A841FF"/>
    <w:rsid w:val="00AA0487"/>
    <w:rsid w:val="00AC3ED4"/>
    <w:rsid w:val="00AC7FE5"/>
    <w:rsid w:val="00AD589E"/>
    <w:rsid w:val="00AE0734"/>
    <w:rsid w:val="00AE47FD"/>
    <w:rsid w:val="00B140FE"/>
    <w:rsid w:val="00B412EA"/>
    <w:rsid w:val="00B43128"/>
    <w:rsid w:val="00B53AE0"/>
    <w:rsid w:val="00B714CB"/>
    <w:rsid w:val="00B870B6"/>
    <w:rsid w:val="00BA1EC6"/>
    <w:rsid w:val="00BF283C"/>
    <w:rsid w:val="00C03F36"/>
    <w:rsid w:val="00C062EC"/>
    <w:rsid w:val="00C139C0"/>
    <w:rsid w:val="00C14C97"/>
    <w:rsid w:val="00C15DA2"/>
    <w:rsid w:val="00C41E6E"/>
    <w:rsid w:val="00C446E5"/>
    <w:rsid w:val="00C46F8C"/>
    <w:rsid w:val="00C6131B"/>
    <w:rsid w:val="00C66660"/>
    <w:rsid w:val="00C757AD"/>
    <w:rsid w:val="00CB47C8"/>
    <w:rsid w:val="00CD526B"/>
    <w:rsid w:val="00CE32EA"/>
    <w:rsid w:val="00CE523E"/>
    <w:rsid w:val="00CF1235"/>
    <w:rsid w:val="00CF547A"/>
    <w:rsid w:val="00D04AD8"/>
    <w:rsid w:val="00D122AF"/>
    <w:rsid w:val="00D12610"/>
    <w:rsid w:val="00D24410"/>
    <w:rsid w:val="00D26B12"/>
    <w:rsid w:val="00D353C0"/>
    <w:rsid w:val="00D4268B"/>
    <w:rsid w:val="00D43B5C"/>
    <w:rsid w:val="00D528F6"/>
    <w:rsid w:val="00D7016A"/>
    <w:rsid w:val="00D71536"/>
    <w:rsid w:val="00D760C7"/>
    <w:rsid w:val="00D77075"/>
    <w:rsid w:val="00D858B1"/>
    <w:rsid w:val="00D93EBC"/>
    <w:rsid w:val="00DA5E05"/>
    <w:rsid w:val="00DB1817"/>
    <w:rsid w:val="00DB22CB"/>
    <w:rsid w:val="00DE0ACB"/>
    <w:rsid w:val="00DE58DA"/>
    <w:rsid w:val="00E06154"/>
    <w:rsid w:val="00E11D47"/>
    <w:rsid w:val="00E1409A"/>
    <w:rsid w:val="00E169C2"/>
    <w:rsid w:val="00E172BD"/>
    <w:rsid w:val="00E20131"/>
    <w:rsid w:val="00E25A41"/>
    <w:rsid w:val="00E36F5D"/>
    <w:rsid w:val="00E43153"/>
    <w:rsid w:val="00E669AC"/>
    <w:rsid w:val="00E73CD5"/>
    <w:rsid w:val="00E8339A"/>
    <w:rsid w:val="00EA1E97"/>
    <w:rsid w:val="00EA2532"/>
    <w:rsid w:val="00EA31C2"/>
    <w:rsid w:val="00F020EF"/>
    <w:rsid w:val="00F054AA"/>
    <w:rsid w:val="00F0614D"/>
    <w:rsid w:val="00F14077"/>
    <w:rsid w:val="00F25852"/>
    <w:rsid w:val="00F2593B"/>
    <w:rsid w:val="00F304DF"/>
    <w:rsid w:val="00F32EC2"/>
    <w:rsid w:val="00F4384F"/>
    <w:rsid w:val="00F47ACA"/>
    <w:rsid w:val="00F5458A"/>
    <w:rsid w:val="00F547DF"/>
    <w:rsid w:val="00F852CC"/>
    <w:rsid w:val="00F85F42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A41C"/>
  <w15:docId w15:val="{678C8CBC-A794-4FEB-890A-D14FE276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9C2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7A65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667EE-19BC-4B01-B42D-F5FA24BCC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4025</Words>
  <Characters>22946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Strain Posavljak</dc:creator>
  <cp:lastModifiedBy>Matea</cp:lastModifiedBy>
  <cp:revision>2</cp:revision>
  <dcterms:created xsi:type="dcterms:W3CDTF">2021-09-30T12:23:00Z</dcterms:created>
  <dcterms:modified xsi:type="dcterms:W3CDTF">2021-09-30T12:23:00Z</dcterms:modified>
</cp:coreProperties>
</file>