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14:paraId="7531FF16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2CBF612D" w14:textId="77777777"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DD7A2C8" wp14:editId="548CD076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44FFB8A4" w14:textId="77777777"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14:paraId="215B3562" w14:textId="77777777" w:rsidR="00C14C97" w:rsidRPr="002C7CFA" w:rsidRDefault="00FC710E" w:rsidP="00EB1B3E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431BC738" w14:textId="77777777" w:rsidR="00C14C97" w:rsidRPr="000B37F0" w:rsidRDefault="00C14C97" w:rsidP="00EB1B3E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14:paraId="1BB68849" w14:textId="77777777" w:rsidR="00C14C97" w:rsidRDefault="00C14C97" w:rsidP="00EB1B3E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4497234C" w14:textId="77777777"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92617CF" wp14:editId="056C2AFB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13DF16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14:paraId="526D1C06" w14:textId="77777777" w:rsidTr="00C52545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7621EA5" w14:textId="77777777"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A3E56A3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48E9BFC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0E02D43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D92ED69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28AAA2EC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539000B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6C36456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0ED15E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2931C019" w14:textId="77777777" w:rsidTr="00C52545">
        <w:tc>
          <w:tcPr>
            <w:tcW w:w="1152" w:type="dxa"/>
            <w:vAlign w:val="center"/>
          </w:tcPr>
          <w:p w14:paraId="3ED8F084" w14:textId="77777777" w:rsidR="008B1B16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2020/2021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238FC5BB" w14:textId="77777777"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440" w:type="dxa"/>
            <w:vAlign w:val="center"/>
          </w:tcPr>
          <w:p w14:paraId="5DA15F3D" w14:textId="77777777" w:rsidR="008B1B16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О14ФБАН, 1БАНК</w:t>
            </w:r>
          </w:p>
        </w:tc>
        <w:tc>
          <w:tcPr>
            <w:tcW w:w="2589" w:type="dxa"/>
            <w:vAlign w:val="center"/>
          </w:tcPr>
          <w:p w14:paraId="12CF8BDE" w14:textId="77777777"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14:paraId="3F357BEC" w14:textId="77777777"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01DFD006" w14:textId="77777777"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14:paraId="023C2E01" w14:textId="77777777"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152" w:type="dxa"/>
            <w:vAlign w:val="center"/>
          </w:tcPr>
          <w:p w14:paraId="59BD9C34" w14:textId="77777777"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14:paraId="5A1E5E70" w14:textId="77777777" w:rsidR="008B1B16" w:rsidRPr="001170BF" w:rsidRDefault="001510EC" w:rsidP="001661C9">
            <w:pPr>
              <w:jc w:val="center"/>
            </w:pPr>
            <w:r>
              <w:t>26</w:t>
            </w:r>
          </w:p>
        </w:tc>
        <w:tc>
          <w:tcPr>
            <w:tcW w:w="1152" w:type="dxa"/>
            <w:vAlign w:val="center"/>
          </w:tcPr>
          <w:p w14:paraId="5A19C1EE" w14:textId="77777777"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14:paraId="74A3437D" w14:textId="7678CB21" w:rsidR="001661C9" w:rsidRPr="00F47ACA" w:rsidRDefault="004E293E" w:rsidP="001661C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>И РАСПОРЕД</w:t>
      </w:r>
      <w:r w:rsidR="00DA19BB">
        <w:rPr>
          <w:b/>
          <w:sz w:val="28"/>
          <w:szCs w:val="28"/>
          <w:lang w:val="sr-Cyrl-BA"/>
        </w:rPr>
        <w:t xml:space="preserve"> БЈЕЖБИ</w:t>
      </w:r>
    </w:p>
    <w:tbl>
      <w:tblPr>
        <w:tblStyle w:val="TableGrid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849"/>
        <w:gridCol w:w="893"/>
        <w:gridCol w:w="6051"/>
        <w:gridCol w:w="1276"/>
        <w:gridCol w:w="1134"/>
        <w:gridCol w:w="992"/>
        <w:gridCol w:w="1276"/>
        <w:gridCol w:w="284"/>
        <w:gridCol w:w="1094"/>
      </w:tblGrid>
      <w:tr w:rsidR="00C52545" w:rsidRPr="00C52545" w14:paraId="75CD57E0" w14:textId="77777777" w:rsidTr="00C52545">
        <w:tc>
          <w:tcPr>
            <w:tcW w:w="70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610C65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Седмица</w:t>
            </w:r>
          </w:p>
        </w:tc>
        <w:tc>
          <w:tcPr>
            <w:tcW w:w="84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4254D71" w14:textId="72D08D84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Бјежба</w:t>
            </w:r>
          </w:p>
        </w:tc>
        <w:tc>
          <w:tcPr>
            <w:tcW w:w="89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DAD0786" w14:textId="7314C02B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Тип бјежбе</w:t>
            </w:r>
          </w:p>
        </w:tc>
        <w:tc>
          <w:tcPr>
            <w:tcW w:w="605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18BE37" w14:textId="1BA6162A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Тематска јединица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E463FD6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Дан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80BD83F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Датум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973CB1F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Вријеме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A441CC2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Мјесто одржавања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21016AA" w14:textId="77777777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Ч</w:t>
            </w:r>
          </w:p>
        </w:tc>
        <w:tc>
          <w:tcPr>
            <w:tcW w:w="109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426FF2" w14:textId="7794423B" w:rsidR="00DA19BB" w:rsidRPr="00C52545" w:rsidRDefault="00DA19BB" w:rsidP="00C5254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Сарадник</w:t>
            </w:r>
          </w:p>
        </w:tc>
      </w:tr>
      <w:tr w:rsidR="00C52545" w:rsidRPr="00C52545" w14:paraId="54020D71" w14:textId="77777777" w:rsidTr="00C52545">
        <w:tc>
          <w:tcPr>
            <w:tcW w:w="707" w:type="dxa"/>
            <w:vAlign w:val="center"/>
          </w:tcPr>
          <w:p w14:paraId="61B118B8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I</w:t>
            </w:r>
          </w:p>
        </w:tc>
        <w:tc>
          <w:tcPr>
            <w:tcW w:w="849" w:type="dxa"/>
            <w:vAlign w:val="center"/>
          </w:tcPr>
          <w:p w14:paraId="620E3DDB" w14:textId="46F31C21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</w:t>
            </w:r>
          </w:p>
        </w:tc>
        <w:tc>
          <w:tcPr>
            <w:tcW w:w="893" w:type="dxa"/>
          </w:tcPr>
          <w:p w14:paraId="13807EBB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361DF019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0D6203F4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6993248A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559BED90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3DE0F73A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15F815CC" w14:textId="77777777" w:rsidR="00174485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  <w:p w14:paraId="4D1D58BD" w14:textId="7A792E74" w:rsidR="00DA19BB" w:rsidRPr="00C52545" w:rsidRDefault="00174485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5767F3CB" w14:textId="0206775A" w:rsidR="00DA19BB" w:rsidRPr="00C52545" w:rsidRDefault="00DA19BB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Упознавање са наставним програмом за предмет Банкарство</w:t>
            </w:r>
          </w:p>
          <w:p w14:paraId="4A00888A" w14:textId="77777777" w:rsidR="00DA19BB" w:rsidRPr="00C52545" w:rsidRDefault="00DA19BB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Финансијски систем (појам, структура, карактеристике и облици)</w:t>
            </w:r>
            <w:r w:rsidRPr="00C52545">
              <w:rPr>
                <w:color w:val="000000"/>
                <w:sz w:val="22"/>
                <w:lang w:val="sr-Cyrl-BA"/>
              </w:rPr>
              <w:t xml:space="preserve"> </w:t>
            </w:r>
          </w:p>
          <w:p w14:paraId="1182EF27" w14:textId="77777777" w:rsidR="00DA19BB" w:rsidRPr="00C52545" w:rsidRDefault="00DA19BB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C52545">
              <w:rPr>
                <w:color w:val="000000"/>
                <w:sz w:val="22"/>
                <w:lang w:val="sr-Cyrl-BA"/>
              </w:rPr>
              <w:t>Модели банкарских система</w:t>
            </w:r>
          </w:p>
          <w:p w14:paraId="671D568D" w14:textId="77777777" w:rsidR="00DA19BB" w:rsidRPr="00C52545" w:rsidRDefault="00DA19BB" w:rsidP="00EF5F0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Фактори утицаја на портфолио одлучивање финансијских посредника Финансијска структура и облици</w:t>
            </w:r>
          </w:p>
          <w:p w14:paraId="6B8E3F94" w14:textId="77777777" w:rsidR="00DA19BB" w:rsidRPr="00C52545" w:rsidRDefault="00DA19BB" w:rsidP="00EF5F0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Формирање финансијског потенцијала финансијских посредника</w:t>
            </w:r>
          </w:p>
          <w:p w14:paraId="4B2A013C" w14:textId="77777777" w:rsidR="00DA19BB" w:rsidRPr="00C52545" w:rsidRDefault="00DA19BB" w:rsidP="007D1F6A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Типови финансирања</w:t>
            </w:r>
          </w:p>
        </w:tc>
        <w:tc>
          <w:tcPr>
            <w:tcW w:w="1276" w:type="dxa"/>
            <w:vAlign w:val="center"/>
          </w:tcPr>
          <w:p w14:paraId="4D27BA19" w14:textId="77777777" w:rsidR="00174485" w:rsidRPr="00C52545" w:rsidRDefault="00174485" w:rsidP="001661C9">
            <w:pPr>
              <w:ind w:left="57"/>
              <w:jc w:val="center"/>
              <w:rPr>
                <w:sz w:val="22"/>
                <w:lang w:val="sr-Cyrl-BA"/>
              </w:rPr>
            </w:pPr>
          </w:p>
          <w:p w14:paraId="257E2700" w14:textId="29DAE248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73AAFA6C" w14:textId="66950E72" w:rsidR="00DA19BB" w:rsidRPr="00C52545" w:rsidRDefault="00DA19BB" w:rsidP="001661C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58DB95F4" w14:textId="37EACF55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09.11.2020.</w:t>
            </w:r>
          </w:p>
        </w:tc>
        <w:tc>
          <w:tcPr>
            <w:tcW w:w="992" w:type="dxa"/>
            <w:vAlign w:val="center"/>
          </w:tcPr>
          <w:p w14:paraId="7B149F7C" w14:textId="408A9031" w:rsidR="00DA19BB" w:rsidRPr="00C52545" w:rsidRDefault="00497D2D" w:rsidP="00EC04F7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6137484A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20DD1C9F" w14:textId="17ADAB03" w:rsidR="00DA19BB" w:rsidRPr="00C52545" w:rsidRDefault="00497D2D" w:rsidP="00F64DAB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5D9FBC27" w14:textId="5EFBD398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631C0CA4" w14:textId="77777777" w:rsidTr="00C52545">
        <w:tc>
          <w:tcPr>
            <w:tcW w:w="707" w:type="dxa"/>
            <w:vAlign w:val="center"/>
          </w:tcPr>
          <w:p w14:paraId="6DCA89C1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II</w:t>
            </w:r>
          </w:p>
        </w:tc>
        <w:tc>
          <w:tcPr>
            <w:tcW w:w="849" w:type="dxa"/>
            <w:vAlign w:val="center"/>
          </w:tcPr>
          <w:p w14:paraId="0E13ABED" w14:textId="68C74A7B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В2</w:t>
            </w:r>
          </w:p>
        </w:tc>
        <w:tc>
          <w:tcPr>
            <w:tcW w:w="893" w:type="dxa"/>
          </w:tcPr>
          <w:p w14:paraId="74378451" w14:textId="45B63851" w:rsidR="00DA19BB" w:rsidRPr="00C52545" w:rsidRDefault="00174485" w:rsidP="00EF5F0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23B74B7C" w14:textId="79E22878" w:rsidR="00DA19BB" w:rsidRPr="00C52545" w:rsidRDefault="00DA19BB" w:rsidP="00EF5F0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Финансијска интермедијација (типови и инструменти)</w:t>
            </w:r>
          </w:p>
          <w:p w14:paraId="49D7AA37" w14:textId="77777777" w:rsidR="00DA19BB" w:rsidRPr="00C52545" w:rsidRDefault="00DA19BB" w:rsidP="007D1F6A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 xml:space="preserve">Финансијска дисинтермедијација (ефекти и импликације на финансијска тржишта) </w:t>
            </w:r>
          </w:p>
          <w:p w14:paraId="71A9D579" w14:textId="77777777" w:rsidR="00DA19BB" w:rsidRPr="00C52545" w:rsidRDefault="00DA19BB" w:rsidP="007D1F6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Мјере финансијског развоја друштва и повезаност са економским развојем</w:t>
            </w:r>
          </w:p>
          <w:p w14:paraId="1B6F6677" w14:textId="77777777" w:rsidR="00DA19BB" w:rsidRPr="00C52545" w:rsidRDefault="00DA19BB" w:rsidP="007D1F6A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 xml:space="preserve">Финансијске иновације (производне, процесне и тржишне иновације) </w:t>
            </w:r>
          </w:p>
        </w:tc>
        <w:tc>
          <w:tcPr>
            <w:tcW w:w="1276" w:type="dxa"/>
            <w:vAlign w:val="center"/>
          </w:tcPr>
          <w:p w14:paraId="1BBA9F1A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617660F1" w14:textId="1E4E94E8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1571D5BF" w14:textId="32FFD8AE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16.11.2020.</w:t>
            </w:r>
          </w:p>
        </w:tc>
        <w:tc>
          <w:tcPr>
            <w:tcW w:w="992" w:type="dxa"/>
            <w:vAlign w:val="center"/>
          </w:tcPr>
          <w:p w14:paraId="4B21ABD8" w14:textId="09FE56FB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65CA64CB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2089AC18" w14:textId="0C014121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5C9BE138" w14:textId="0B45CAF4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</w:t>
            </w:r>
            <w:r w:rsidR="00174485" w:rsidRPr="00C52545">
              <w:rPr>
                <w:sz w:val="22"/>
                <w:lang w:val="sr-Cyrl-BA"/>
              </w:rPr>
              <w:t xml:space="preserve">ан </w:t>
            </w:r>
            <w:r w:rsidRPr="00C52545">
              <w:rPr>
                <w:sz w:val="22"/>
                <w:lang w:val="sr-Cyrl-BA"/>
              </w:rPr>
              <w:t>Кондић</w:t>
            </w:r>
          </w:p>
        </w:tc>
      </w:tr>
      <w:tr w:rsidR="00C52545" w:rsidRPr="00C52545" w14:paraId="0371D777" w14:textId="77777777" w:rsidTr="00C52545">
        <w:tc>
          <w:tcPr>
            <w:tcW w:w="707" w:type="dxa"/>
            <w:vAlign w:val="center"/>
          </w:tcPr>
          <w:p w14:paraId="461DCD9D" w14:textId="77777777" w:rsidR="00DA19BB" w:rsidRPr="00C52545" w:rsidRDefault="00DA19BB" w:rsidP="00C52545">
            <w:pPr>
              <w:keepNext/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849" w:type="dxa"/>
            <w:vAlign w:val="center"/>
          </w:tcPr>
          <w:p w14:paraId="0065D84E" w14:textId="4CEDCEDA" w:rsidR="00DA19BB" w:rsidRPr="00C52545" w:rsidRDefault="00DA19BB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В3</w:t>
            </w:r>
          </w:p>
        </w:tc>
        <w:tc>
          <w:tcPr>
            <w:tcW w:w="893" w:type="dxa"/>
          </w:tcPr>
          <w:p w14:paraId="0878108A" w14:textId="77777777" w:rsidR="00174485" w:rsidRPr="00C52545" w:rsidRDefault="00174485" w:rsidP="00C52545">
            <w:pPr>
              <w:keepNext/>
              <w:ind w:left="57"/>
              <w:rPr>
                <w:sz w:val="22"/>
                <w:lang w:val="sr-Cyrl-BA"/>
              </w:rPr>
            </w:pPr>
          </w:p>
          <w:p w14:paraId="241B26B8" w14:textId="77777777" w:rsidR="00174485" w:rsidRPr="00C52545" w:rsidRDefault="00174485" w:rsidP="00C52545">
            <w:pPr>
              <w:keepNext/>
              <w:ind w:left="57"/>
              <w:rPr>
                <w:sz w:val="22"/>
                <w:lang w:val="sr-Cyrl-BA"/>
              </w:rPr>
            </w:pPr>
          </w:p>
          <w:p w14:paraId="32214398" w14:textId="77777777" w:rsidR="00174485" w:rsidRPr="00C52545" w:rsidRDefault="00174485" w:rsidP="00C52545">
            <w:pPr>
              <w:keepNext/>
              <w:ind w:left="57"/>
              <w:rPr>
                <w:sz w:val="22"/>
                <w:lang w:val="sr-Cyrl-BA"/>
              </w:rPr>
            </w:pPr>
          </w:p>
          <w:p w14:paraId="24287AEA" w14:textId="77777777" w:rsidR="00174485" w:rsidRPr="00C52545" w:rsidRDefault="00174485" w:rsidP="00C52545">
            <w:pPr>
              <w:keepNext/>
              <w:ind w:left="57"/>
              <w:rPr>
                <w:sz w:val="22"/>
                <w:lang w:val="sr-Cyrl-BA"/>
              </w:rPr>
            </w:pPr>
          </w:p>
          <w:p w14:paraId="66DF4918" w14:textId="412ADB36" w:rsidR="00DA19BB" w:rsidRPr="00C52545" w:rsidRDefault="00174485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5E27DAC3" w14:textId="10DC1A07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Основе традиционалног банкарства</w:t>
            </w:r>
          </w:p>
          <w:p w14:paraId="3A004E0C" w14:textId="77777777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 xml:space="preserve">Детерминанте варијабилности у структури банкарских послова Савремени трендови у банкарству </w:t>
            </w:r>
          </w:p>
          <w:p w14:paraId="38BEF71B" w14:textId="77777777" w:rsidR="00DA19BB" w:rsidRPr="00C52545" w:rsidRDefault="00DA19BB" w:rsidP="00C52545">
            <w:pPr>
              <w:keepNext/>
              <w:ind w:left="58"/>
              <w:contextualSpacing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 xml:space="preserve">Основе савременог банкарства </w:t>
            </w:r>
          </w:p>
          <w:p w14:paraId="111A8AFF" w14:textId="77777777" w:rsidR="00DA19BB" w:rsidRPr="00C52545" w:rsidRDefault="00DA19BB" w:rsidP="00C52545">
            <w:pPr>
              <w:keepNext/>
              <w:ind w:left="58"/>
              <w:contextualSpacing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Подјела банака</w:t>
            </w:r>
          </w:p>
        </w:tc>
        <w:tc>
          <w:tcPr>
            <w:tcW w:w="1276" w:type="dxa"/>
            <w:vAlign w:val="center"/>
          </w:tcPr>
          <w:p w14:paraId="4253175A" w14:textId="77777777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</w:p>
          <w:p w14:paraId="08B3B2D0" w14:textId="77777777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70DF843D" w14:textId="7DBE9AFA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</w:p>
          <w:p w14:paraId="49E11E95" w14:textId="77777777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5C5F0EDF" w14:textId="323B29A2" w:rsidR="00DA19BB" w:rsidRPr="00C52545" w:rsidRDefault="00497D2D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23.11.2020.</w:t>
            </w:r>
          </w:p>
        </w:tc>
        <w:tc>
          <w:tcPr>
            <w:tcW w:w="992" w:type="dxa"/>
            <w:vAlign w:val="center"/>
          </w:tcPr>
          <w:p w14:paraId="45CA6B8F" w14:textId="24A237A9" w:rsidR="00DA19BB" w:rsidRPr="00C52545" w:rsidRDefault="00497D2D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018D3208" w14:textId="77777777" w:rsidR="00DA19BB" w:rsidRPr="00C52545" w:rsidRDefault="00DA19BB" w:rsidP="00C52545">
            <w:pPr>
              <w:keepNext/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20C511A8" w14:textId="6718AB3F" w:rsidR="00DA19BB" w:rsidRPr="00C52545" w:rsidRDefault="00DA19BB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43432F13" w14:textId="558CC6C3" w:rsidR="00DA19BB" w:rsidRPr="00C52545" w:rsidRDefault="00DA19BB" w:rsidP="00C52545">
            <w:pPr>
              <w:keepNext/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</w:t>
            </w:r>
            <w:r w:rsidR="00497D2D" w:rsidRPr="00C52545">
              <w:rPr>
                <w:sz w:val="22"/>
                <w:lang w:val="sr-Cyrl-BA"/>
              </w:rPr>
              <w:t>ан</w:t>
            </w:r>
            <w:r w:rsidRPr="00C52545">
              <w:rPr>
                <w:sz w:val="22"/>
                <w:lang w:val="sr-Cyrl-BA"/>
              </w:rPr>
              <w:t xml:space="preserve"> Кондић</w:t>
            </w:r>
          </w:p>
        </w:tc>
      </w:tr>
      <w:tr w:rsidR="00C52545" w:rsidRPr="00C52545" w14:paraId="3020777C" w14:textId="77777777" w:rsidTr="00C52545">
        <w:tc>
          <w:tcPr>
            <w:tcW w:w="707" w:type="dxa"/>
            <w:vAlign w:val="center"/>
          </w:tcPr>
          <w:p w14:paraId="4163AD13" w14:textId="77777777" w:rsidR="00DA19BB" w:rsidRPr="00C52545" w:rsidRDefault="00DA19BB" w:rsidP="00352459">
            <w:pPr>
              <w:contextualSpacing/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IV</w:t>
            </w:r>
          </w:p>
        </w:tc>
        <w:tc>
          <w:tcPr>
            <w:tcW w:w="849" w:type="dxa"/>
            <w:vAlign w:val="center"/>
          </w:tcPr>
          <w:p w14:paraId="27F37843" w14:textId="691ED78A" w:rsidR="00DA19BB" w:rsidRPr="00C52545" w:rsidRDefault="00DA19BB" w:rsidP="00E06154">
            <w:pPr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В4</w:t>
            </w:r>
          </w:p>
        </w:tc>
        <w:tc>
          <w:tcPr>
            <w:tcW w:w="893" w:type="dxa"/>
          </w:tcPr>
          <w:p w14:paraId="17B2F6E2" w14:textId="77777777" w:rsidR="00174485" w:rsidRPr="00C52545" w:rsidRDefault="00174485" w:rsidP="00FC0A59">
            <w:pPr>
              <w:ind w:left="58"/>
              <w:contextualSpacing/>
              <w:rPr>
                <w:sz w:val="22"/>
                <w:lang w:val="sr-Cyrl-BA"/>
              </w:rPr>
            </w:pPr>
          </w:p>
          <w:p w14:paraId="2C27763F" w14:textId="77777777" w:rsidR="00174485" w:rsidRPr="00C52545" w:rsidRDefault="00174485" w:rsidP="00FC0A59">
            <w:pPr>
              <w:ind w:left="58"/>
              <w:contextualSpacing/>
              <w:rPr>
                <w:sz w:val="22"/>
                <w:lang w:val="sr-Cyrl-BA"/>
              </w:rPr>
            </w:pPr>
          </w:p>
          <w:p w14:paraId="7A72EA1F" w14:textId="00F0183F" w:rsidR="00DA19BB" w:rsidRPr="00C52545" w:rsidRDefault="00174485" w:rsidP="00174485">
            <w:pPr>
              <w:contextualSpacing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42596B52" w14:textId="1F0413A9" w:rsidR="00DA19BB" w:rsidRPr="00C52545" w:rsidRDefault="00DA19BB" w:rsidP="00FC0A59">
            <w:pPr>
              <w:ind w:left="58"/>
              <w:contextualSpacing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Функција банака у финансијском систему</w:t>
            </w:r>
          </w:p>
          <w:p w14:paraId="7B76FF7A" w14:textId="77777777" w:rsidR="00DA19BB" w:rsidRPr="00C52545" w:rsidRDefault="00DA19BB" w:rsidP="00FC0A59">
            <w:pPr>
              <w:ind w:left="58"/>
              <w:contextualSpacing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Функција креирања и поништавања новца</w:t>
            </w:r>
          </w:p>
          <w:p w14:paraId="1F33F198" w14:textId="77777777" w:rsidR="00DA19BB" w:rsidRPr="00C52545" w:rsidRDefault="00DA19BB" w:rsidP="00FC0A59">
            <w:pPr>
              <w:ind w:left="58"/>
              <w:contextualSpacing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Перспектив</w:t>
            </w:r>
            <w:r w:rsidRPr="00C52545">
              <w:rPr>
                <w:sz w:val="22"/>
                <w:lang w:val="sr-Latn-BA"/>
              </w:rPr>
              <w:t>e</w:t>
            </w:r>
            <w:r w:rsidRPr="00C52545">
              <w:rPr>
                <w:sz w:val="22"/>
                <w:lang w:val="sr-Cyrl-BA"/>
              </w:rPr>
              <w:t xml:space="preserve"> у развоју банкарства</w:t>
            </w:r>
          </w:p>
        </w:tc>
        <w:tc>
          <w:tcPr>
            <w:tcW w:w="1276" w:type="dxa"/>
            <w:vAlign w:val="center"/>
          </w:tcPr>
          <w:p w14:paraId="26C81AE1" w14:textId="77777777" w:rsidR="00DA19BB" w:rsidRPr="00C52545" w:rsidRDefault="00DA19BB" w:rsidP="001661C9">
            <w:pPr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65BBE83A" w14:textId="60A09AFE" w:rsidR="00DA19BB" w:rsidRPr="00C52545" w:rsidRDefault="00DA19BB" w:rsidP="001661C9">
            <w:pPr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5A1EA5FC" w14:textId="122C3DAD" w:rsidR="00DA19BB" w:rsidRPr="00C52545" w:rsidRDefault="00497D2D" w:rsidP="00497D2D">
            <w:pPr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30.11.2020.</w:t>
            </w:r>
          </w:p>
        </w:tc>
        <w:tc>
          <w:tcPr>
            <w:tcW w:w="992" w:type="dxa"/>
            <w:vAlign w:val="center"/>
          </w:tcPr>
          <w:p w14:paraId="64D2937B" w14:textId="612742A9" w:rsidR="00DA19BB" w:rsidRPr="00C52545" w:rsidRDefault="00497D2D" w:rsidP="00FC0A59">
            <w:pPr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7D70B4D7" w14:textId="77777777" w:rsidR="00DA19BB" w:rsidRPr="00C52545" w:rsidRDefault="00DA19BB" w:rsidP="00FC0A59">
            <w:pPr>
              <w:ind w:right="57"/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67D6902B" w14:textId="02336FB5" w:rsidR="00DA19BB" w:rsidRPr="00C52545" w:rsidRDefault="00DA19BB" w:rsidP="00FC0A59">
            <w:pPr>
              <w:contextualSpacing/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2D65A966" w14:textId="36C6BC25" w:rsidR="00DA19BB" w:rsidRPr="00C52545" w:rsidRDefault="00497D2D" w:rsidP="0083324A">
            <w:pPr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60414F6D" w14:textId="77777777" w:rsidTr="00C52545">
        <w:tc>
          <w:tcPr>
            <w:tcW w:w="707" w:type="dxa"/>
            <w:vAlign w:val="center"/>
          </w:tcPr>
          <w:p w14:paraId="6894AA2F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V</w:t>
            </w:r>
          </w:p>
        </w:tc>
        <w:tc>
          <w:tcPr>
            <w:tcW w:w="849" w:type="dxa"/>
            <w:vAlign w:val="center"/>
          </w:tcPr>
          <w:p w14:paraId="2A51BA9F" w14:textId="29BD60B7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В5</w:t>
            </w:r>
          </w:p>
        </w:tc>
        <w:tc>
          <w:tcPr>
            <w:tcW w:w="893" w:type="dxa"/>
          </w:tcPr>
          <w:p w14:paraId="6E687620" w14:textId="77777777" w:rsidR="00DA19BB" w:rsidRPr="00C52545" w:rsidRDefault="00DA19BB" w:rsidP="00766E49">
            <w:pPr>
              <w:ind w:left="57"/>
              <w:rPr>
                <w:sz w:val="22"/>
                <w:lang w:val="sr-Cyrl-BA"/>
              </w:rPr>
            </w:pPr>
          </w:p>
          <w:p w14:paraId="695D401C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1E4F456F" w14:textId="3971675C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1C712EAB" w14:textId="258C9C2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Принципи банкарског пословања</w:t>
            </w:r>
            <w:r w:rsidRPr="00C52545">
              <w:rPr>
                <w:sz w:val="22"/>
                <w:lang w:val="sr-Latn-BA"/>
              </w:rPr>
              <w:t xml:space="preserve"> </w:t>
            </w:r>
            <w:r w:rsidRPr="00C52545">
              <w:rPr>
                <w:color w:val="000000"/>
                <w:sz w:val="22"/>
                <w:lang w:val="sr-Cyrl-BA"/>
              </w:rPr>
              <w:t>(показатељи и фактори утицаја)</w:t>
            </w:r>
          </w:p>
          <w:p w14:paraId="3D1825D8" w14:textId="77777777" w:rsidR="00DA19BB" w:rsidRPr="00C52545" w:rsidRDefault="00DA19BB" w:rsidP="00766E49">
            <w:pPr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Организациона структура банака</w:t>
            </w:r>
          </w:p>
        </w:tc>
        <w:tc>
          <w:tcPr>
            <w:tcW w:w="1276" w:type="dxa"/>
            <w:vAlign w:val="center"/>
          </w:tcPr>
          <w:p w14:paraId="6270B37F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18A2FBC9" w14:textId="7C8A137A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3FA21008" w14:textId="3605ECE9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07.12.2020.</w:t>
            </w:r>
          </w:p>
        </w:tc>
        <w:tc>
          <w:tcPr>
            <w:tcW w:w="992" w:type="dxa"/>
            <w:vAlign w:val="center"/>
          </w:tcPr>
          <w:p w14:paraId="474DDDB8" w14:textId="79933F5D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113FBB61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5504426B" w14:textId="6611F8A8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1F74D5F8" w14:textId="2B2804BD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18761CAA" w14:textId="77777777" w:rsidTr="00C52545">
        <w:tc>
          <w:tcPr>
            <w:tcW w:w="707" w:type="dxa"/>
            <w:vAlign w:val="center"/>
          </w:tcPr>
          <w:p w14:paraId="4490FB9D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VI</w:t>
            </w:r>
          </w:p>
        </w:tc>
        <w:tc>
          <w:tcPr>
            <w:tcW w:w="849" w:type="dxa"/>
            <w:vAlign w:val="center"/>
          </w:tcPr>
          <w:p w14:paraId="091188E9" w14:textId="242B5D74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В6</w:t>
            </w:r>
          </w:p>
        </w:tc>
        <w:tc>
          <w:tcPr>
            <w:tcW w:w="893" w:type="dxa"/>
          </w:tcPr>
          <w:p w14:paraId="770D69AA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65E8ECA1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1DD32A4F" w14:textId="589BA3D4" w:rsidR="00DA19BB" w:rsidRPr="00C52545" w:rsidRDefault="00174485" w:rsidP="00766E49">
            <w:pPr>
              <w:ind w:left="57"/>
              <w:rPr>
                <w:color w:val="000000"/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00BE0214" w14:textId="62276ED1" w:rsidR="00DA19BB" w:rsidRPr="00C52545" w:rsidRDefault="00DA19BB" w:rsidP="00766E49">
            <w:pPr>
              <w:ind w:left="57"/>
              <w:rPr>
                <w:color w:val="000000"/>
                <w:sz w:val="22"/>
                <w:lang w:val="sr-Latn-BA"/>
              </w:rPr>
            </w:pPr>
            <w:r w:rsidRPr="00C52545">
              <w:rPr>
                <w:color w:val="000000"/>
                <w:sz w:val="22"/>
                <w:lang w:val="sr-Cyrl-BA"/>
              </w:rPr>
              <w:t>Појам, облици и функције банкарског капитала</w:t>
            </w:r>
          </w:p>
          <w:p w14:paraId="14626BEC" w14:textId="77777777" w:rsidR="00DA19BB" w:rsidRPr="00C52545" w:rsidRDefault="00DA19BB" w:rsidP="00766E49">
            <w:pPr>
              <w:ind w:left="57"/>
              <w:rPr>
                <w:color w:val="000000"/>
                <w:sz w:val="22"/>
                <w:lang w:val="sr-Latn-BA"/>
              </w:rPr>
            </w:pPr>
            <w:r w:rsidRPr="00C52545">
              <w:rPr>
                <w:color w:val="000000"/>
                <w:sz w:val="22"/>
                <w:lang w:val="sr-Cyrl-BA"/>
              </w:rPr>
              <w:t>Адекватност капитала</w:t>
            </w:r>
          </w:p>
          <w:p w14:paraId="1ED2E81F" w14:textId="77777777" w:rsidR="00DA19BB" w:rsidRPr="00C52545" w:rsidRDefault="00DA19BB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color w:val="000000"/>
                <w:sz w:val="22"/>
                <w:lang w:val="sr-Cyrl-BA"/>
              </w:rPr>
              <w:t xml:space="preserve">Повећање капитала банака (интерни и екстерни извори прикупљања капитала) </w:t>
            </w:r>
            <w:r w:rsidRPr="00C52545">
              <w:rPr>
                <w:sz w:val="22"/>
                <w:lang w:val="sr-Cyrl-BA"/>
              </w:rPr>
              <w:t>Финансијски извјештаји банака</w:t>
            </w:r>
          </w:p>
          <w:p w14:paraId="1C1FB2C3" w14:textId="7777777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 xml:space="preserve">Мјерење и процјењивање пословног успјеха банака </w:t>
            </w:r>
          </w:p>
          <w:p w14:paraId="0719953C" w14:textId="7777777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276" w:type="dxa"/>
            <w:vAlign w:val="center"/>
          </w:tcPr>
          <w:p w14:paraId="7B7EC4F8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4957600E" w14:textId="1330F70E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380CE85B" w14:textId="5D7B6A50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14.12.2020.</w:t>
            </w:r>
          </w:p>
        </w:tc>
        <w:tc>
          <w:tcPr>
            <w:tcW w:w="992" w:type="dxa"/>
            <w:vAlign w:val="center"/>
          </w:tcPr>
          <w:p w14:paraId="623ABAC8" w14:textId="08B34F89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021C6EB1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17CF1C39" w14:textId="12206C9C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7F7A78B8" w14:textId="7E9614C2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6B880227" w14:textId="77777777" w:rsidTr="00C52545">
        <w:tc>
          <w:tcPr>
            <w:tcW w:w="707" w:type="dxa"/>
            <w:vAlign w:val="center"/>
          </w:tcPr>
          <w:p w14:paraId="063655F1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VII</w:t>
            </w:r>
          </w:p>
        </w:tc>
        <w:tc>
          <w:tcPr>
            <w:tcW w:w="849" w:type="dxa"/>
            <w:vAlign w:val="center"/>
          </w:tcPr>
          <w:p w14:paraId="6D8BAA28" w14:textId="429F5450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В7</w:t>
            </w:r>
          </w:p>
        </w:tc>
        <w:tc>
          <w:tcPr>
            <w:tcW w:w="893" w:type="dxa"/>
          </w:tcPr>
          <w:p w14:paraId="411EEB4D" w14:textId="77777777" w:rsidR="00DA19BB" w:rsidRPr="00C52545" w:rsidRDefault="00DA19BB" w:rsidP="002C7CFA">
            <w:pPr>
              <w:ind w:left="57"/>
              <w:rPr>
                <w:b/>
                <w:sz w:val="22"/>
                <w:lang w:val="sr-Cyrl-BA"/>
              </w:rPr>
            </w:pPr>
          </w:p>
        </w:tc>
        <w:tc>
          <w:tcPr>
            <w:tcW w:w="6051" w:type="dxa"/>
            <w:vAlign w:val="center"/>
          </w:tcPr>
          <w:p w14:paraId="220BB5CC" w14:textId="490ADF22" w:rsidR="00DA19BB" w:rsidRPr="00C52545" w:rsidRDefault="00DA19BB" w:rsidP="002C7CFA">
            <w:pPr>
              <w:ind w:left="57"/>
              <w:rPr>
                <w:b/>
                <w:sz w:val="22"/>
                <w:lang w:val="sr-Latn-BA"/>
              </w:rPr>
            </w:pPr>
            <w:r w:rsidRPr="00C52545">
              <w:rPr>
                <w:b/>
                <w:sz w:val="22"/>
                <w:lang w:val="sr-Cyrl-BA"/>
              </w:rPr>
              <w:t>Колоквијум</w:t>
            </w:r>
            <w:r w:rsidRPr="00C52545">
              <w:rPr>
                <w:b/>
                <w:sz w:val="22"/>
                <w:lang w:val="sr-Latn-BA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364A10ED" w14:textId="77777777" w:rsidR="00DA19BB" w:rsidRPr="00C52545" w:rsidRDefault="00DA19BB" w:rsidP="001661C9">
            <w:pPr>
              <w:ind w:left="57"/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14:paraId="52782851" w14:textId="77777777" w:rsidR="00DA19BB" w:rsidRPr="00C52545" w:rsidRDefault="00DA19BB" w:rsidP="00024C2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15.12.2020.</w:t>
            </w:r>
          </w:p>
        </w:tc>
        <w:tc>
          <w:tcPr>
            <w:tcW w:w="992" w:type="dxa"/>
            <w:vAlign w:val="center"/>
          </w:tcPr>
          <w:p w14:paraId="66AF8B8F" w14:textId="5A64A8DB" w:rsidR="00DA19BB" w:rsidRPr="00C52545" w:rsidRDefault="00497D2D" w:rsidP="00290BF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7789C882" w14:textId="77777777" w:rsidR="00DA19BB" w:rsidRPr="00C52545" w:rsidRDefault="00DA19BB" w:rsidP="0083324A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7BDE2214" w14:textId="64892136" w:rsidR="00DA19BB" w:rsidRPr="00C52545" w:rsidRDefault="00174485" w:rsidP="00174485">
            <w:pPr>
              <w:jc w:val="center"/>
              <w:rPr>
                <w:color w:val="FF0000"/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13CE470A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C52545" w:rsidRPr="00C52545" w14:paraId="61E1020D" w14:textId="77777777" w:rsidTr="00C52545">
        <w:tc>
          <w:tcPr>
            <w:tcW w:w="707" w:type="dxa"/>
            <w:vAlign w:val="center"/>
          </w:tcPr>
          <w:p w14:paraId="5BC782DC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VIII</w:t>
            </w:r>
          </w:p>
        </w:tc>
        <w:tc>
          <w:tcPr>
            <w:tcW w:w="849" w:type="dxa"/>
            <w:vAlign w:val="center"/>
          </w:tcPr>
          <w:p w14:paraId="0FF412F5" w14:textId="25D6E957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В8</w:t>
            </w:r>
          </w:p>
        </w:tc>
        <w:tc>
          <w:tcPr>
            <w:tcW w:w="893" w:type="dxa"/>
          </w:tcPr>
          <w:p w14:paraId="2CECBE85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5A68A3C7" w14:textId="0889E397" w:rsidR="00DA19BB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2187FD19" w14:textId="5A35BB8B" w:rsidR="00DA19BB" w:rsidRPr="00C52545" w:rsidRDefault="00DA19BB" w:rsidP="00766E49">
            <w:pPr>
              <w:ind w:left="57"/>
              <w:rPr>
                <w:sz w:val="22"/>
              </w:rPr>
            </w:pPr>
            <w:r w:rsidRPr="00C52545">
              <w:rPr>
                <w:sz w:val="22"/>
                <w:lang w:val="sr-Cyrl-BA"/>
              </w:rPr>
              <w:t xml:space="preserve">Депозитни потенцијал банака </w:t>
            </w:r>
          </w:p>
          <w:p w14:paraId="7905757B" w14:textId="77777777" w:rsidR="00DA19BB" w:rsidRPr="00C52545" w:rsidRDefault="00DA19BB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Недепозитни потенцијал банака</w:t>
            </w:r>
          </w:p>
          <w:p w14:paraId="6178E1DF" w14:textId="7777777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Кредитне гаранције</w:t>
            </w:r>
          </w:p>
        </w:tc>
        <w:tc>
          <w:tcPr>
            <w:tcW w:w="1276" w:type="dxa"/>
            <w:vAlign w:val="center"/>
          </w:tcPr>
          <w:p w14:paraId="757E2151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02D1238E" w14:textId="1006C6C2" w:rsidR="00DA19BB" w:rsidRPr="00C52545" w:rsidRDefault="00DA19BB" w:rsidP="00497D2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2C4DAD45" w14:textId="1505EAFA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21.12.2020.</w:t>
            </w:r>
          </w:p>
        </w:tc>
        <w:tc>
          <w:tcPr>
            <w:tcW w:w="992" w:type="dxa"/>
            <w:vAlign w:val="center"/>
          </w:tcPr>
          <w:p w14:paraId="3AFCE9C4" w14:textId="2381F4C1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13A0C971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1A5CA13C" w14:textId="504198D2" w:rsidR="00DA19BB" w:rsidRPr="00C52545" w:rsidRDefault="00497D2D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6EA24293" w14:textId="5672AEFC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4A3366EF" w14:textId="77777777" w:rsidTr="00C52545">
        <w:tc>
          <w:tcPr>
            <w:tcW w:w="707" w:type="dxa"/>
            <w:vAlign w:val="center"/>
          </w:tcPr>
          <w:p w14:paraId="1018A848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IX</w:t>
            </w:r>
          </w:p>
        </w:tc>
        <w:tc>
          <w:tcPr>
            <w:tcW w:w="849" w:type="dxa"/>
            <w:vAlign w:val="center"/>
          </w:tcPr>
          <w:p w14:paraId="1CFC99CA" w14:textId="7DF9FD1F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В9</w:t>
            </w:r>
          </w:p>
        </w:tc>
        <w:tc>
          <w:tcPr>
            <w:tcW w:w="893" w:type="dxa"/>
          </w:tcPr>
          <w:p w14:paraId="14BD0997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2AF225FF" w14:textId="22403850" w:rsidR="00DA19BB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21A4A6BD" w14:textId="7B5FF2CA" w:rsidR="00DA19BB" w:rsidRPr="00C52545" w:rsidRDefault="00DA19BB" w:rsidP="00766E49">
            <w:pPr>
              <w:ind w:left="57"/>
              <w:rPr>
                <w:sz w:val="22"/>
              </w:rPr>
            </w:pPr>
            <w:r w:rsidRPr="00C52545">
              <w:rPr>
                <w:sz w:val="22"/>
                <w:lang w:val="sr-Cyrl-BA"/>
              </w:rPr>
              <w:t xml:space="preserve">Кредитни потенцијал банака </w:t>
            </w:r>
          </w:p>
          <w:p w14:paraId="449D57A8" w14:textId="7777777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Осигурање и самоосигурање кредита</w:t>
            </w:r>
          </w:p>
        </w:tc>
        <w:tc>
          <w:tcPr>
            <w:tcW w:w="1276" w:type="dxa"/>
            <w:vAlign w:val="center"/>
          </w:tcPr>
          <w:p w14:paraId="6338AE4E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1083E438" w14:textId="161F8D5E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2ED6F1D1" w14:textId="0FED8581" w:rsidR="00DA19BB" w:rsidRPr="00C52545" w:rsidRDefault="00497D2D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28.12.2020.</w:t>
            </w:r>
          </w:p>
        </w:tc>
        <w:tc>
          <w:tcPr>
            <w:tcW w:w="992" w:type="dxa"/>
            <w:vAlign w:val="center"/>
          </w:tcPr>
          <w:p w14:paraId="07079E9E" w14:textId="4A06FA28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4A5CD602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668AF6EC" w14:textId="676901A6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7C2FA0A9" w14:textId="60554035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5CA2FB4C" w14:textId="77777777" w:rsidTr="00C52545">
        <w:tc>
          <w:tcPr>
            <w:tcW w:w="707" w:type="dxa"/>
            <w:vAlign w:val="center"/>
          </w:tcPr>
          <w:p w14:paraId="3100BC43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X</w:t>
            </w:r>
          </w:p>
        </w:tc>
        <w:tc>
          <w:tcPr>
            <w:tcW w:w="849" w:type="dxa"/>
            <w:vAlign w:val="center"/>
          </w:tcPr>
          <w:p w14:paraId="04431D3A" w14:textId="4C696DB7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В10</w:t>
            </w:r>
          </w:p>
        </w:tc>
        <w:tc>
          <w:tcPr>
            <w:tcW w:w="893" w:type="dxa"/>
          </w:tcPr>
          <w:p w14:paraId="1C749923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3005DD74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5CEFEBA6" w14:textId="77777777" w:rsidR="00174485" w:rsidRPr="00C52545" w:rsidRDefault="00174485" w:rsidP="00766E49">
            <w:pPr>
              <w:ind w:left="57"/>
              <w:rPr>
                <w:sz w:val="22"/>
                <w:lang w:val="sr-Cyrl-BA"/>
              </w:rPr>
            </w:pPr>
          </w:p>
          <w:p w14:paraId="26D59584" w14:textId="6C0D7FE2" w:rsidR="00DA19BB" w:rsidRPr="00C52545" w:rsidRDefault="00174485" w:rsidP="00766E49">
            <w:pPr>
              <w:ind w:left="57"/>
              <w:rPr>
                <w:sz w:val="22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1DC4E71B" w14:textId="26A86FCB" w:rsidR="00DA19BB" w:rsidRPr="00C52545" w:rsidRDefault="00DA19BB" w:rsidP="00766E49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</w:rPr>
              <w:t>Ризици у банкарству и инструменти заштите</w:t>
            </w:r>
          </w:p>
          <w:p w14:paraId="25E2B0A8" w14:textId="77777777" w:rsidR="00DA19BB" w:rsidRPr="00C52545" w:rsidRDefault="00DA19BB" w:rsidP="00766E49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>Кредитни ризик</w:t>
            </w:r>
          </w:p>
          <w:p w14:paraId="049FD934" w14:textId="77777777" w:rsidR="00DA19BB" w:rsidRPr="00C52545" w:rsidRDefault="00DA19BB" w:rsidP="001170BF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 xml:space="preserve">Кредитне гаранције </w:t>
            </w:r>
          </w:p>
          <w:p w14:paraId="035C4DE7" w14:textId="77777777" w:rsidR="00DA19BB" w:rsidRPr="00C52545" w:rsidRDefault="00DA19BB" w:rsidP="001170BF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 xml:space="preserve">Утврђивање кредитне способности зајмотражиоца </w:t>
            </w:r>
          </w:p>
        </w:tc>
        <w:tc>
          <w:tcPr>
            <w:tcW w:w="1276" w:type="dxa"/>
            <w:vAlign w:val="center"/>
          </w:tcPr>
          <w:p w14:paraId="07253844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39EC35A9" w14:textId="510D91A6" w:rsidR="00DA19BB" w:rsidRPr="00C52545" w:rsidRDefault="00DA19BB" w:rsidP="00497D2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35D36DA3" w14:textId="29654B24" w:rsidR="00DA19BB" w:rsidRPr="00C52545" w:rsidRDefault="00174485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04.01.2021.</w:t>
            </w:r>
          </w:p>
        </w:tc>
        <w:tc>
          <w:tcPr>
            <w:tcW w:w="992" w:type="dxa"/>
            <w:vAlign w:val="center"/>
          </w:tcPr>
          <w:p w14:paraId="0B21C682" w14:textId="64F9ED9B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29C916DC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227EC127" w14:textId="0B5D4C68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73C4B6BA" w14:textId="5D5F2D53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1ECED137" w14:textId="77777777" w:rsidTr="00C52545">
        <w:tc>
          <w:tcPr>
            <w:tcW w:w="707" w:type="dxa"/>
            <w:vAlign w:val="center"/>
          </w:tcPr>
          <w:p w14:paraId="738F8B04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XI</w:t>
            </w:r>
          </w:p>
        </w:tc>
        <w:tc>
          <w:tcPr>
            <w:tcW w:w="849" w:type="dxa"/>
            <w:vAlign w:val="center"/>
          </w:tcPr>
          <w:p w14:paraId="64D514AF" w14:textId="1D383D9D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В11</w:t>
            </w:r>
          </w:p>
        </w:tc>
        <w:tc>
          <w:tcPr>
            <w:tcW w:w="893" w:type="dxa"/>
          </w:tcPr>
          <w:p w14:paraId="06927B76" w14:textId="77777777" w:rsidR="00174485" w:rsidRPr="00C52545" w:rsidRDefault="00174485" w:rsidP="002C7CFA">
            <w:pPr>
              <w:ind w:left="57"/>
              <w:rPr>
                <w:sz w:val="22"/>
                <w:lang w:val="sr-Cyrl-BA"/>
              </w:rPr>
            </w:pPr>
          </w:p>
          <w:p w14:paraId="07E37846" w14:textId="77777777" w:rsidR="00174485" w:rsidRPr="00C52545" w:rsidRDefault="00174485" w:rsidP="002C7CFA">
            <w:pPr>
              <w:ind w:left="57"/>
              <w:rPr>
                <w:sz w:val="22"/>
                <w:lang w:val="sr-Cyrl-BA"/>
              </w:rPr>
            </w:pPr>
          </w:p>
          <w:p w14:paraId="0E1550A3" w14:textId="77777777" w:rsidR="00174485" w:rsidRPr="00C52545" w:rsidRDefault="00174485" w:rsidP="002C7CFA">
            <w:pPr>
              <w:ind w:left="57"/>
              <w:rPr>
                <w:sz w:val="22"/>
                <w:lang w:val="sr-Cyrl-BA"/>
              </w:rPr>
            </w:pPr>
          </w:p>
          <w:p w14:paraId="21D32322" w14:textId="3C89D0A0" w:rsidR="00DA19BB" w:rsidRPr="00C52545" w:rsidRDefault="00174485" w:rsidP="002C7CF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5D875DB5" w14:textId="6AD5A977" w:rsidR="00DA19BB" w:rsidRPr="00C52545" w:rsidRDefault="00DA19BB" w:rsidP="002C7CFA">
            <w:pPr>
              <w:ind w:left="57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Cyrl-BA"/>
              </w:rPr>
              <w:t xml:space="preserve">Некредитни пласмани комерцијалних банака </w:t>
            </w:r>
          </w:p>
          <w:p w14:paraId="2D22C451" w14:textId="77777777" w:rsidR="00DA19BB" w:rsidRPr="00C52545" w:rsidRDefault="00DA19BB" w:rsidP="002C7CFA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Ванбилансне активности банака</w:t>
            </w:r>
          </w:p>
          <w:p w14:paraId="29D22FEB" w14:textId="77777777" w:rsidR="00DA19BB" w:rsidRPr="00C52545" w:rsidRDefault="00DA19BB" w:rsidP="001170BF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Функционална подручја инвестиционог банкарства</w:t>
            </w:r>
          </w:p>
          <w:p w14:paraId="7F8511B3" w14:textId="77777777" w:rsidR="00DA19BB" w:rsidRPr="00C52545" w:rsidRDefault="00DA19BB" w:rsidP="001170BF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Секјуритизација банкарских пласмана</w:t>
            </w:r>
          </w:p>
        </w:tc>
        <w:tc>
          <w:tcPr>
            <w:tcW w:w="1276" w:type="dxa"/>
            <w:vAlign w:val="center"/>
          </w:tcPr>
          <w:p w14:paraId="2F04FD3C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6D73AE5A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14:paraId="09F49E72" w14:textId="361598AE" w:rsidR="00DA19BB" w:rsidRPr="00C52545" w:rsidRDefault="00174485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11.01.2021.</w:t>
            </w:r>
          </w:p>
        </w:tc>
        <w:tc>
          <w:tcPr>
            <w:tcW w:w="992" w:type="dxa"/>
            <w:vAlign w:val="center"/>
          </w:tcPr>
          <w:p w14:paraId="086F36B0" w14:textId="154AEF80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2D91A50D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4775B685" w14:textId="26B87BDC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09E7DB25" w14:textId="5F112F11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11BDBE41" w14:textId="77777777" w:rsidTr="00C52545">
        <w:tc>
          <w:tcPr>
            <w:tcW w:w="707" w:type="dxa"/>
            <w:vAlign w:val="center"/>
          </w:tcPr>
          <w:p w14:paraId="7F3CFC59" w14:textId="77777777" w:rsidR="00DA19BB" w:rsidRPr="00C52545" w:rsidRDefault="00DA19BB" w:rsidP="00C52545">
            <w:pPr>
              <w:keepNext/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lastRenderedPageBreak/>
              <w:t>XII</w:t>
            </w:r>
          </w:p>
        </w:tc>
        <w:tc>
          <w:tcPr>
            <w:tcW w:w="849" w:type="dxa"/>
            <w:vAlign w:val="center"/>
          </w:tcPr>
          <w:p w14:paraId="61A9EC93" w14:textId="55213BB4" w:rsidR="00DA19BB" w:rsidRPr="00C52545" w:rsidRDefault="00DA19BB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В12</w:t>
            </w:r>
          </w:p>
        </w:tc>
        <w:tc>
          <w:tcPr>
            <w:tcW w:w="893" w:type="dxa"/>
          </w:tcPr>
          <w:p w14:paraId="785D531C" w14:textId="77777777" w:rsidR="00174485" w:rsidRPr="00C52545" w:rsidRDefault="00174485" w:rsidP="00C52545">
            <w:pPr>
              <w:keepNext/>
              <w:rPr>
                <w:sz w:val="22"/>
                <w:lang w:val="sr-Cyrl-BA"/>
              </w:rPr>
            </w:pPr>
          </w:p>
          <w:p w14:paraId="4E6B36A0" w14:textId="77777777" w:rsidR="00174485" w:rsidRPr="00C52545" w:rsidRDefault="00174485" w:rsidP="00C52545">
            <w:pPr>
              <w:keepNext/>
              <w:rPr>
                <w:sz w:val="22"/>
                <w:lang w:val="sr-Cyrl-BA"/>
              </w:rPr>
            </w:pPr>
          </w:p>
          <w:p w14:paraId="2317BD08" w14:textId="2F4A3F4D" w:rsidR="00DA19BB" w:rsidRPr="00C52545" w:rsidRDefault="00174485" w:rsidP="00C52545">
            <w:pPr>
              <w:keepNext/>
              <w:rPr>
                <w:color w:val="000000"/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4EE5A230" w14:textId="3BF78E38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color w:val="000000"/>
                <w:sz w:val="22"/>
                <w:lang w:val="sr-Cyrl-BA"/>
              </w:rPr>
              <w:t>С</w:t>
            </w:r>
            <w:r w:rsidRPr="00C52545">
              <w:rPr>
                <w:sz w:val="22"/>
                <w:lang w:val="sr-Cyrl-BA"/>
              </w:rPr>
              <w:t>тратегијски приступи у управљању банкама са посебним освртом на ALM концепт</w:t>
            </w:r>
            <w:bookmarkStart w:id="0" w:name="_GoBack"/>
            <w:bookmarkEnd w:id="0"/>
          </w:p>
          <w:p w14:paraId="5A8BDCA9" w14:textId="77777777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Стратегија рокова доспјећа</w:t>
            </w:r>
          </w:p>
          <w:p w14:paraId="429D1556" w14:textId="77777777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Управљање диспаритетом осјетљивим на камату</w:t>
            </w:r>
          </w:p>
          <w:p w14:paraId="1F486B32" w14:textId="77777777" w:rsidR="00DA19BB" w:rsidRPr="00C52545" w:rsidRDefault="00DA19BB" w:rsidP="00C52545">
            <w:pPr>
              <w:keepNext/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Управљање диспаритетом трајања</w:t>
            </w:r>
          </w:p>
        </w:tc>
        <w:tc>
          <w:tcPr>
            <w:tcW w:w="1276" w:type="dxa"/>
            <w:vAlign w:val="center"/>
          </w:tcPr>
          <w:p w14:paraId="384526AB" w14:textId="77777777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4FE94F3A" w14:textId="77777777" w:rsidR="00DA19BB" w:rsidRPr="00C52545" w:rsidRDefault="00DA19BB" w:rsidP="00C52545">
            <w:pPr>
              <w:keepNext/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14:paraId="44914D7F" w14:textId="4CE72D69" w:rsidR="00DA19BB" w:rsidRPr="00C52545" w:rsidRDefault="00174485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18.01.2021.</w:t>
            </w:r>
          </w:p>
        </w:tc>
        <w:tc>
          <w:tcPr>
            <w:tcW w:w="992" w:type="dxa"/>
            <w:vAlign w:val="center"/>
          </w:tcPr>
          <w:p w14:paraId="1556CA6B" w14:textId="386A0DDF" w:rsidR="00DA19BB" w:rsidRPr="00C52545" w:rsidRDefault="00497D2D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3DA03713" w14:textId="77777777" w:rsidR="00DA19BB" w:rsidRPr="00C52545" w:rsidRDefault="00DA19BB" w:rsidP="00C52545">
            <w:pPr>
              <w:keepNext/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466DA354" w14:textId="4D8DCE73" w:rsidR="00DA19BB" w:rsidRPr="00C52545" w:rsidRDefault="00497D2D" w:rsidP="00C52545">
            <w:pPr>
              <w:keepNext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771F95AB" w14:textId="221390EC" w:rsidR="00DA19BB" w:rsidRPr="00C52545" w:rsidRDefault="00497D2D" w:rsidP="00C52545">
            <w:pPr>
              <w:keepNext/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1AD8D5EB" w14:textId="77777777" w:rsidTr="00C52545">
        <w:tc>
          <w:tcPr>
            <w:tcW w:w="707" w:type="dxa"/>
            <w:vAlign w:val="center"/>
          </w:tcPr>
          <w:p w14:paraId="37388447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XIII</w:t>
            </w:r>
          </w:p>
        </w:tc>
        <w:tc>
          <w:tcPr>
            <w:tcW w:w="849" w:type="dxa"/>
            <w:vAlign w:val="center"/>
          </w:tcPr>
          <w:p w14:paraId="0E376845" w14:textId="48574E28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В13</w:t>
            </w:r>
          </w:p>
        </w:tc>
        <w:tc>
          <w:tcPr>
            <w:tcW w:w="893" w:type="dxa"/>
          </w:tcPr>
          <w:p w14:paraId="02A471DF" w14:textId="77777777" w:rsidR="00174485" w:rsidRPr="00C52545" w:rsidRDefault="00174485" w:rsidP="001170BF">
            <w:pPr>
              <w:rPr>
                <w:sz w:val="22"/>
                <w:lang w:val="sr-Cyrl-BA"/>
              </w:rPr>
            </w:pPr>
          </w:p>
          <w:p w14:paraId="1D3A27F3" w14:textId="77777777" w:rsidR="00174485" w:rsidRPr="00C52545" w:rsidRDefault="00174485" w:rsidP="001170BF">
            <w:pPr>
              <w:rPr>
                <w:sz w:val="22"/>
                <w:lang w:val="sr-Cyrl-BA"/>
              </w:rPr>
            </w:pPr>
          </w:p>
          <w:p w14:paraId="1A440890" w14:textId="79B12DE2" w:rsidR="00DA19BB" w:rsidRPr="00C52545" w:rsidRDefault="00174485" w:rsidP="001170BF">
            <w:pPr>
              <w:rPr>
                <w:color w:val="FF0000"/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ТВ/ПВ</w:t>
            </w:r>
          </w:p>
        </w:tc>
        <w:tc>
          <w:tcPr>
            <w:tcW w:w="6051" w:type="dxa"/>
            <w:vAlign w:val="center"/>
          </w:tcPr>
          <w:p w14:paraId="7EA7D5B0" w14:textId="60BBA8B5" w:rsidR="00DA19BB" w:rsidRPr="00C52545" w:rsidRDefault="00DA19BB" w:rsidP="001170BF">
            <w:pPr>
              <w:rPr>
                <w:sz w:val="22"/>
                <w:lang w:val="sr-Cyrl-BA"/>
              </w:rPr>
            </w:pPr>
            <w:r w:rsidRPr="00C52545">
              <w:rPr>
                <w:color w:val="FF0000"/>
                <w:sz w:val="22"/>
                <w:lang w:val="sr-Cyrl-BA"/>
              </w:rPr>
              <w:t xml:space="preserve"> </w:t>
            </w:r>
            <w:r w:rsidRPr="00C52545">
              <w:rPr>
                <w:sz w:val="22"/>
                <w:lang w:val="sr-Cyrl-BA"/>
              </w:rPr>
              <w:t>Базелски споразуми</w:t>
            </w:r>
          </w:p>
          <w:p w14:paraId="07BDAABD" w14:textId="77777777" w:rsidR="00DA19BB" w:rsidRPr="00C52545" w:rsidRDefault="00DA19BB" w:rsidP="001170BF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Пруденцијална контрола и супервизија банака</w:t>
            </w:r>
          </w:p>
          <w:p w14:paraId="124BDA6C" w14:textId="77777777" w:rsidR="00DA19BB" w:rsidRPr="00C52545" w:rsidRDefault="00DA19BB" w:rsidP="001170BF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Рангирање банака</w:t>
            </w:r>
          </w:p>
          <w:p w14:paraId="030718D6" w14:textId="77777777" w:rsidR="00DA19BB" w:rsidRPr="00C52545" w:rsidRDefault="00DA19BB" w:rsidP="001170BF">
            <w:pPr>
              <w:ind w:left="57"/>
              <w:rPr>
                <w:color w:val="FF0000"/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276" w:type="dxa"/>
            <w:vAlign w:val="center"/>
          </w:tcPr>
          <w:p w14:paraId="425074AD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Понедјељак</w:t>
            </w:r>
          </w:p>
          <w:p w14:paraId="2398EDC3" w14:textId="77777777" w:rsidR="00DA19BB" w:rsidRPr="00C52545" w:rsidRDefault="00DA19BB" w:rsidP="001661C9">
            <w:pPr>
              <w:ind w:lef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14:paraId="3CE6254F" w14:textId="4D709B9A" w:rsidR="00DA19BB" w:rsidRPr="00C52545" w:rsidRDefault="00174485" w:rsidP="001661C9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25.01.2020.</w:t>
            </w:r>
          </w:p>
        </w:tc>
        <w:tc>
          <w:tcPr>
            <w:tcW w:w="992" w:type="dxa"/>
            <w:vAlign w:val="center"/>
          </w:tcPr>
          <w:p w14:paraId="64322EE0" w14:textId="7DEC78EB" w:rsidR="00DA19BB" w:rsidRPr="00C52545" w:rsidRDefault="00497D2D" w:rsidP="00290BF5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743D25C8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68DF64C3" w14:textId="349F926F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5D297776" w14:textId="453812B0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6D85DB91" w14:textId="77777777" w:rsidTr="00C52545">
        <w:tc>
          <w:tcPr>
            <w:tcW w:w="707" w:type="dxa"/>
            <w:vAlign w:val="center"/>
          </w:tcPr>
          <w:p w14:paraId="0B934901" w14:textId="77777777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  <w:r w:rsidRPr="00C52545">
              <w:rPr>
                <w:sz w:val="22"/>
                <w:lang w:val="sr-Latn-BA"/>
              </w:rPr>
              <w:t>XIV</w:t>
            </w:r>
          </w:p>
        </w:tc>
        <w:tc>
          <w:tcPr>
            <w:tcW w:w="849" w:type="dxa"/>
            <w:vAlign w:val="center"/>
          </w:tcPr>
          <w:p w14:paraId="2C645A6B" w14:textId="1558F079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В14</w:t>
            </w:r>
          </w:p>
        </w:tc>
        <w:tc>
          <w:tcPr>
            <w:tcW w:w="893" w:type="dxa"/>
          </w:tcPr>
          <w:p w14:paraId="62637D0C" w14:textId="42626E75" w:rsidR="00DA19BB" w:rsidRPr="00C52545" w:rsidRDefault="00DA19BB" w:rsidP="00174485">
            <w:pPr>
              <w:rPr>
                <w:sz w:val="22"/>
                <w:lang w:val="sr-Cyrl-BA"/>
              </w:rPr>
            </w:pPr>
          </w:p>
        </w:tc>
        <w:tc>
          <w:tcPr>
            <w:tcW w:w="6051" w:type="dxa"/>
            <w:vAlign w:val="center"/>
          </w:tcPr>
          <w:p w14:paraId="20ED9769" w14:textId="3F0949DD" w:rsidR="00DA19BB" w:rsidRPr="00C52545" w:rsidRDefault="00DA19BB" w:rsidP="00932591">
            <w:pPr>
              <w:ind w:left="57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 xml:space="preserve"> </w:t>
            </w:r>
            <w:r w:rsidRPr="00C52545">
              <w:rPr>
                <w:b/>
                <w:sz w:val="22"/>
                <w:lang w:val="sr-Cyrl-BA"/>
              </w:rPr>
              <w:t xml:space="preserve">Колоквијум </w:t>
            </w:r>
            <w:r w:rsidRPr="00C52545">
              <w:rPr>
                <w:b/>
                <w:sz w:val="22"/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14:paraId="55D65722" w14:textId="77777777" w:rsidR="00DA19BB" w:rsidRPr="00C52545" w:rsidRDefault="00DA19BB" w:rsidP="001661C9">
            <w:pPr>
              <w:ind w:left="57"/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14:paraId="1AD991D7" w14:textId="77777777" w:rsidR="00DA19BB" w:rsidRPr="00C52545" w:rsidRDefault="00DA19BB" w:rsidP="001661C9">
            <w:pPr>
              <w:jc w:val="center"/>
              <w:rPr>
                <w:sz w:val="22"/>
              </w:rPr>
            </w:pPr>
            <w:r w:rsidRPr="00C52545">
              <w:rPr>
                <w:b/>
                <w:sz w:val="22"/>
                <w:lang w:val="sr-Cyrl-BA"/>
              </w:rPr>
              <w:t>02.02.2021</w:t>
            </w:r>
            <w:r w:rsidRPr="00C52545">
              <w:rPr>
                <w:b/>
                <w:sz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27BC9A75" w14:textId="76668E20" w:rsidR="00DA19BB" w:rsidRPr="00C52545" w:rsidRDefault="00497D2D" w:rsidP="00290BF5">
            <w:pPr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15:00-17:00</w:t>
            </w:r>
          </w:p>
        </w:tc>
        <w:tc>
          <w:tcPr>
            <w:tcW w:w="1276" w:type="dxa"/>
            <w:vAlign w:val="center"/>
          </w:tcPr>
          <w:p w14:paraId="097E3A92" w14:textId="77777777" w:rsidR="00DA19BB" w:rsidRPr="00C52545" w:rsidRDefault="00DA19BB" w:rsidP="0083324A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C52545">
              <w:rPr>
                <w:b/>
                <w:sz w:val="22"/>
                <w:lang w:val="sr-Cyrl-BA"/>
              </w:rPr>
              <w:t>Сала 4</w:t>
            </w:r>
          </w:p>
        </w:tc>
        <w:tc>
          <w:tcPr>
            <w:tcW w:w="284" w:type="dxa"/>
            <w:vAlign w:val="center"/>
          </w:tcPr>
          <w:p w14:paraId="4A99B221" w14:textId="0F87B721" w:rsidR="00DA19BB" w:rsidRPr="00C52545" w:rsidRDefault="00174485" w:rsidP="00F4384F">
            <w:pPr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2</w:t>
            </w:r>
          </w:p>
        </w:tc>
        <w:tc>
          <w:tcPr>
            <w:tcW w:w="1094" w:type="dxa"/>
            <w:vAlign w:val="center"/>
          </w:tcPr>
          <w:p w14:paraId="05537395" w14:textId="77EB528E" w:rsidR="00DA19BB" w:rsidRPr="00C52545" w:rsidRDefault="00497D2D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52545">
              <w:rPr>
                <w:sz w:val="22"/>
                <w:lang w:val="sr-Cyrl-BA"/>
              </w:rPr>
              <w:t>мр Срђан Кондић</w:t>
            </w:r>
          </w:p>
        </w:tc>
      </w:tr>
      <w:tr w:rsidR="00C52545" w:rsidRPr="00C52545" w14:paraId="5ABA3545" w14:textId="77777777" w:rsidTr="00C52545">
        <w:tc>
          <w:tcPr>
            <w:tcW w:w="707" w:type="dxa"/>
            <w:vAlign w:val="center"/>
          </w:tcPr>
          <w:p w14:paraId="43452B9B" w14:textId="0486B663" w:rsidR="00DA19BB" w:rsidRPr="00C52545" w:rsidRDefault="00DA19BB" w:rsidP="0035245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49" w:type="dxa"/>
            <w:vAlign w:val="center"/>
          </w:tcPr>
          <w:p w14:paraId="4FA6C2BB" w14:textId="5949B23C" w:rsidR="00DA19BB" w:rsidRPr="00C52545" w:rsidRDefault="00DA19BB" w:rsidP="00E0615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93" w:type="dxa"/>
          </w:tcPr>
          <w:p w14:paraId="15EC011C" w14:textId="77777777" w:rsidR="00DA19BB" w:rsidRPr="00C52545" w:rsidRDefault="00DA19BB" w:rsidP="001170BF">
            <w:pPr>
              <w:rPr>
                <w:b/>
                <w:sz w:val="22"/>
                <w:lang w:val="sr-Cyrl-BA"/>
              </w:rPr>
            </w:pPr>
          </w:p>
        </w:tc>
        <w:tc>
          <w:tcPr>
            <w:tcW w:w="6051" w:type="dxa"/>
            <w:vAlign w:val="center"/>
          </w:tcPr>
          <w:p w14:paraId="4B896F94" w14:textId="1DC1266E" w:rsidR="00DA19BB" w:rsidRPr="00C52545" w:rsidRDefault="00DA19BB" w:rsidP="001170BF">
            <w:pPr>
              <w:rPr>
                <w:b/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14:paraId="728A4CF7" w14:textId="77777777" w:rsidR="00DA19BB" w:rsidRPr="00C52545" w:rsidRDefault="00DA19BB" w:rsidP="001661C9">
            <w:pPr>
              <w:ind w:left="57"/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14:paraId="3EB79585" w14:textId="77777777" w:rsidR="00DA19BB" w:rsidRPr="00C52545" w:rsidRDefault="00DA19BB" w:rsidP="001170BF">
            <w:pPr>
              <w:rPr>
                <w:b/>
                <w:sz w:val="22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23EFD779" w14:textId="77777777" w:rsidR="00DA19BB" w:rsidRPr="00C52545" w:rsidRDefault="00DA19BB" w:rsidP="00290BF5">
            <w:pPr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14:paraId="432A13B9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4" w:type="dxa"/>
            <w:vAlign w:val="center"/>
          </w:tcPr>
          <w:p w14:paraId="40438715" w14:textId="77777777" w:rsidR="00DA19BB" w:rsidRPr="00C52545" w:rsidRDefault="00DA19BB" w:rsidP="00F4384F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94" w:type="dxa"/>
            <w:vAlign w:val="center"/>
          </w:tcPr>
          <w:p w14:paraId="79A21986" w14:textId="77777777" w:rsidR="00DA19BB" w:rsidRPr="00C52545" w:rsidRDefault="00DA19BB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</w:tbl>
    <w:p w14:paraId="349A8131" w14:textId="6A59FE8B" w:rsidR="001170BF" w:rsidRDefault="00C91B5D" w:rsidP="001170BF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C14C97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C14C97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C14C97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</w:t>
      </w:r>
      <w:r w:rsidR="00C14C97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="00C14C97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</w:t>
      </w:r>
      <w:r w:rsidR="00C14C97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="00C14C97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</w:t>
      </w:r>
      <w:r w:rsidR="00C14C97">
        <w:rPr>
          <w:sz w:val="20"/>
          <w:szCs w:val="20"/>
          <w:lang w:val="sr-Cyrl-BA"/>
        </w:rPr>
        <w:t xml:space="preserve"> </w:t>
      </w:r>
      <w:r>
        <w:rPr>
          <w:sz w:val="20"/>
          <w:szCs w:val="20"/>
          <w:lang w:val="sr-Cyrl-BA"/>
        </w:rPr>
        <w:t>четрнаеста</w:t>
      </w:r>
      <w:r w:rsidR="00290BF5">
        <w:rPr>
          <w:sz w:val="20"/>
          <w:szCs w:val="20"/>
          <w:lang w:val="sr-Cyrl-BA"/>
        </w:rPr>
        <w:t xml:space="preserve">, Ч </w:t>
      </w:r>
      <w:r w:rsidR="001170BF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</w:p>
    <w:p w14:paraId="265B0893" w14:textId="77777777" w:rsidR="000351A5" w:rsidRDefault="001170BF" w:rsidP="001170BF">
      <w:pPr>
        <w:spacing w:before="80"/>
        <w:ind w:left="115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14:paraId="0D64A5BB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69369E7E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6F6B4460" w14:textId="7BCC059B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5D000836" w14:textId="6547F806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1502FA6A" w14:textId="2E4D6E21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6B86B59D" w14:textId="29F228C5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4A12D439" w14:textId="4F64738F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5BB22185" w14:textId="5BBCCCB9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7506B423" w14:textId="1D39A83D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47F7FA03" w14:textId="0F3F145E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01FD145F" w14:textId="65033928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47B499A9" w14:textId="7677C8F9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6C65FDD4" w14:textId="1FC79425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468B1919" w14:textId="614E9CC3" w:rsidR="00174485" w:rsidRDefault="00174485" w:rsidP="001170BF">
      <w:pPr>
        <w:spacing w:before="80"/>
        <w:ind w:left="11520"/>
        <w:rPr>
          <w:sz w:val="20"/>
          <w:szCs w:val="20"/>
        </w:rPr>
      </w:pPr>
    </w:p>
    <w:p w14:paraId="1FE0C606" w14:textId="0D199E36" w:rsidR="00174485" w:rsidRDefault="00174485" w:rsidP="001170BF">
      <w:pPr>
        <w:spacing w:before="80"/>
        <w:ind w:left="11520"/>
        <w:rPr>
          <w:sz w:val="20"/>
          <w:szCs w:val="20"/>
        </w:rPr>
      </w:pPr>
    </w:p>
    <w:sectPr w:rsidR="00174485" w:rsidSect="00C525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5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094F6" w14:textId="77777777" w:rsidR="00C31616" w:rsidRDefault="00C31616" w:rsidP="00400C8F">
      <w:r>
        <w:separator/>
      </w:r>
    </w:p>
  </w:endnote>
  <w:endnote w:type="continuationSeparator" w:id="0">
    <w:p w14:paraId="296FA8E0" w14:textId="77777777" w:rsidR="00C31616" w:rsidRDefault="00C31616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96B1" w14:textId="77777777" w:rsidR="00932591" w:rsidRDefault="00932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3305635"/>
      <w:docPartObj>
        <w:docPartGallery w:val="Page Numbers (Bottom of Page)"/>
        <w:docPartUnique/>
      </w:docPartObj>
    </w:sdtPr>
    <w:sdtEndPr/>
    <w:sdtContent>
      <w:p w14:paraId="28F45F65" w14:textId="77777777" w:rsidR="00932591" w:rsidRDefault="005A6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5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FC7052" w14:textId="77777777"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D5CE6" w14:textId="77777777" w:rsidR="00932591" w:rsidRDefault="00932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34F95" w14:textId="77777777" w:rsidR="00C31616" w:rsidRDefault="00C31616" w:rsidP="00400C8F">
      <w:r>
        <w:separator/>
      </w:r>
    </w:p>
  </w:footnote>
  <w:footnote w:type="continuationSeparator" w:id="0">
    <w:p w14:paraId="023CCA87" w14:textId="77777777" w:rsidR="00C31616" w:rsidRDefault="00C31616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1B011" w14:textId="77777777"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E7547" w14:textId="77777777"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E1ED9" w14:textId="77777777"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ED7"/>
    <w:rsid w:val="00024C25"/>
    <w:rsid w:val="00032509"/>
    <w:rsid w:val="00033451"/>
    <w:rsid w:val="000351A5"/>
    <w:rsid w:val="00035E26"/>
    <w:rsid w:val="00040018"/>
    <w:rsid w:val="00043638"/>
    <w:rsid w:val="00045296"/>
    <w:rsid w:val="000518F9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C39D5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4485"/>
    <w:rsid w:val="00176337"/>
    <w:rsid w:val="001818FE"/>
    <w:rsid w:val="001A3A05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F082B"/>
    <w:rsid w:val="00310D2F"/>
    <w:rsid w:val="00314A36"/>
    <w:rsid w:val="0033556D"/>
    <w:rsid w:val="00352459"/>
    <w:rsid w:val="003568B4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7349"/>
    <w:rsid w:val="00435620"/>
    <w:rsid w:val="00437DA8"/>
    <w:rsid w:val="004546E7"/>
    <w:rsid w:val="0047553F"/>
    <w:rsid w:val="00496E41"/>
    <w:rsid w:val="00497D2D"/>
    <w:rsid w:val="004D33FD"/>
    <w:rsid w:val="004E293E"/>
    <w:rsid w:val="00522F27"/>
    <w:rsid w:val="005309D3"/>
    <w:rsid w:val="00533F6D"/>
    <w:rsid w:val="005373B7"/>
    <w:rsid w:val="00546AB9"/>
    <w:rsid w:val="005611BA"/>
    <w:rsid w:val="00575844"/>
    <w:rsid w:val="00583A33"/>
    <w:rsid w:val="005A600B"/>
    <w:rsid w:val="005B3165"/>
    <w:rsid w:val="005E0F98"/>
    <w:rsid w:val="00625F82"/>
    <w:rsid w:val="00655F80"/>
    <w:rsid w:val="00684893"/>
    <w:rsid w:val="00685B50"/>
    <w:rsid w:val="006966C4"/>
    <w:rsid w:val="006B3AE7"/>
    <w:rsid w:val="006C4DDE"/>
    <w:rsid w:val="006F08E2"/>
    <w:rsid w:val="00703E30"/>
    <w:rsid w:val="00726DA6"/>
    <w:rsid w:val="00733D0A"/>
    <w:rsid w:val="00766E49"/>
    <w:rsid w:val="00770027"/>
    <w:rsid w:val="007B721E"/>
    <w:rsid w:val="007D1F6A"/>
    <w:rsid w:val="007E13CB"/>
    <w:rsid w:val="007E2963"/>
    <w:rsid w:val="007E33CC"/>
    <w:rsid w:val="007F421A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4BE9"/>
    <w:rsid w:val="00A85583"/>
    <w:rsid w:val="00AA6ED9"/>
    <w:rsid w:val="00AC7FE5"/>
    <w:rsid w:val="00AD589E"/>
    <w:rsid w:val="00AE47FD"/>
    <w:rsid w:val="00B15B9E"/>
    <w:rsid w:val="00B502CE"/>
    <w:rsid w:val="00B53AE0"/>
    <w:rsid w:val="00B72080"/>
    <w:rsid w:val="00BA7411"/>
    <w:rsid w:val="00BB60D3"/>
    <w:rsid w:val="00BC17D2"/>
    <w:rsid w:val="00BE6390"/>
    <w:rsid w:val="00BF283C"/>
    <w:rsid w:val="00C062EC"/>
    <w:rsid w:val="00C11987"/>
    <w:rsid w:val="00C14C97"/>
    <w:rsid w:val="00C31616"/>
    <w:rsid w:val="00C41E6E"/>
    <w:rsid w:val="00C446E5"/>
    <w:rsid w:val="00C46F8C"/>
    <w:rsid w:val="00C50FAE"/>
    <w:rsid w:val="00C52545"/>
    <w:rsid w:val="00C66660"/>
    <w:rsid w:val="00C91B5D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60C7"/>
    <w:rsid w:val="00D858B1"/>
    <w:rsid w:val="00DA19BB"/>
    <w:rsid w:val="00DB1817"/>
    <w:rsid w:val="00DE0ACB"/>
    <w:rsid w:val="00DF726B"/>
    <w:rsid w:val="00E06154"/>
    <w:rsid w:val="00E11D47"/>
    <w:rsid w:val="00E1409A"/>
    <w:rsid w:val="00E172BD"/>
    <w:rsid w:val="00E20131"/>
    <w:rsid w:val="00E25A41"/>
    <w:rsid w:val="00E31592"/>
    <w:rsid w:val="00E56F3C"/>
    <w:rsid w:val="00E611D4"/>
    <w:rsid w:val="00E669AC"/>
    <w:rsid w:val="00E7061F"/>
    <w:rsid w:val="00E73CD5"/>
    <w:rsid w:val="00E8339A"/>
    <w:rsid w:val="00EA1E97"/>
    <w:rsid w:val="00EA31C2"/>
    <w:rsid w:val="00EB0E13"/>
    <w:rsid w:val="00EB1B3E"/>
    <w:rsid w:val="00EC04F7"/>
    <w:rsid w:val="00EF5F0A"/>
    <w:rsid w:val="00F0614D"/>
    <w:rsid w:val="00F140F5"/>
    <w:rsid w:val="00F25852"/>
    <w:rsid w:val="00F320A7"/>
    <w:rsid w:val="00F4384F"/>
    <w:rsid w:val="00F47ACA"/>
    <w:rsid w:val="00F64DAB"/>
    <w:rsid w:val="00F67EE9"/>
    <w:rsid w:val="00F85F42"/>
    <w:rsid w:val="00F90B9F"/>
    <w:rsid w:val="00F979ED"/>
    <w:rsid w:val="00FA0AFB"/>
    <w:rsid w:val="00FC0A59"/>
    <w:rsid w:val="00FC3545"/>
    <w:rsid w:val="00FC710E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575D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Milan</cp:lastModifiedBy>
  <cp:revision>2</cp:revision>
  <cp:lastPrinted>2020-12-02T13:55:00Z</cp:lastPrinted>
  <dcterms:created xsi:type="dcterms:W3CDTF">2020-12-03T10:17:00Z</dcterms:created>
  <dcterms:modified xsi:type="dcterms:W3CDTF">2020-12-03T10:17:00Z</dcterms:modified>
</cp:coreProperties>
</file>